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17"/>
        <w:gridCol w:w="4098"/>
        <w:gridCol w:w="2121"/>
      </w:tblGrid>
      <w:tr w:rsidR="00F13CB7" w14:paraId="2943B8D7" w14:textId="77777777" w:rsidTr="0075739C">
        <w:trPr>
          <w:trHeight w:val="144"/>
        </w:trPr>
        <w:tc>
          <w:tcPr>
            <w:tcW w:w="3717" w:type="dxa"/>
            <w:vMerge w:val="restart"/>
            <w:vAlign w:val="center"/>
          </w:tcPr>
          <w:p w14:paraId="170443CE" w14:textId="6DA708BB" w:rsidR="00F13CB7" w:rsidRDefault="00DA421D" w:rsidP="00425F87">
            <w:pPr>
              <w:pStyle w:val="TOCHeading"/>
              <w:spacing w:before="0"/>
              <w:rPr>
                <w:rFonts w:asciiTheme="minorHAnsi" w:eastAsiaTheme="minorEastAsia" w:hAnsiTheme="minorHAnsi" w:cstheme="minorBidi"/>
                <w:smallCaps w:val="0"/>
                <w:sz w:val="22"/>
                <w:szCs w:val="22"/>
                <w:lang w:bidi="ar-SA"/>
              </w:rPr>
            </w:pPr>
            <w:bookmarkStart w:id="0" w:name="_Toc322520114"/>
            <w:proofErr w:type="spellStart"/>
            <w:r>
              <w:rPr>
                <w:rFonts w:asciiTheme="minorHAnsi" w:eastAsiaTheme="minorEastAsia" w:hAnsiTheme="minorHAnsi" w:cstheme="minorBidi"/>
                <w:smallCaps w:val="0"/>
                <w:sz w:val="22"/>
                <w:szCs w:val="22"/>
                <w:lang w:bidi="ar-SA"/>
              </w:rPr>
              <w:t>fleg</w:t>
            </w:r>
            <w:proofErr w:type="spellEnd"/>
            <w:r w:rsidR="00F13CB7">
              <w:rPr>
                <w:rFonts w:asciiTheme="minorHAnsi" w:eastAsiaTheme="minorEastAsia" w:hAnsiTheme="minorHAnsi" w:cstheme="minorBidi"/>
                <w:smallCaps w:val="0"/>
                <w:noProof/>
                <w:sz w:val="22"/>
                <w:szCs w:val="22"/>
                <w:lang w:bidi="ar-SA"/>
              </w:rPr>
              <w:drawing>
                <wp:inline distT="0" distB="0" distL="0" distR="0" wp14:anchorId="284F27DB" wp14:editId="7FB8CD1A">
                  <wp:extent cx="2223760" cy="7569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ruryHorizontalStackedB&amp;W.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83861" cy="777377"/>
                          </a:xfrm>
                          <a:prstGeom prst="rect">
                            <a:avLst/>
                          </a:prstGeom>
                        </pic:spPr>
                      </pic:pic>
                    </a:graphicData>
                  </a:graphic>
                </wp:inline>
              </w:drawing>
            </w:r>
          </w:p>
        </w:tc>
        <w:tc>
          <w:tcPr>
            <w:tcW w:w="4311" w:type="dxa"/>
            <w:vAlign w:val="center"/>
          </w:tcPr>
          <w:p w14:paraId="19A9FDC5" w14:textId="77777777" w:rsidR="00F13CB7" w:rsidRPr="004F7E73" w:rsidRDefault="00F13CB7" w:rsidP="00425F87">
            <w:pPr>
              <w:pStyle w:val="TOCHeading"/>
              <w:spacing w:before="0" w:after="0"/>
              <w:rPr>
                <w:rFonts w:asciiTheme="minorHAnsi" w:eastAsiaTheme="minorEastAsia" w:hAnsiTheme="minorHAnsi" w:cstheme="minorBidi"/>
                <w:smallCaps w:val="0"/>
                <w:sz w:val="4"/>
                <w:szCs w:val="4"/>
                <w:lang w:bidi="ar-SA"/>
              </w:rPr>
            </w:pPr>
          </w:p>
        </w:tc>
        <w:tc>
          <w:tcPr>
            <w:tcW w:w="2124" w:type="dxa"/>
          </w:tcPr>
          <w:p w14:paraId="2979306E" w14:textId="77777777" w:rsidR="00F13CB7" w:rsidRPr="004F7E73" w:rsidRDefault="00F13CB7" w:rsidP="00425F87">
            <w:pPr>
              <w:pStyle w:val="TOCHeading"/>
              <w:spacing w:before="0" w:after="0"/>
              <w:jc w:val="center"/>
              <w:rPr>
                <w:rFonts w:asciiTheme="minorHAnsi" w:eastAsiaTheme="minorEastAsia" w:hAnsiTheme="minorHAnsi" w:cstheme="minorBidi"/>
                <w:smallCaps w:val="0"/>
                <w:sz w:val="4"/>
                <w:szCs w:val="4"/>
                <w:lang w:bidi="ar-SA"/>
              </w:rPr>
            </w:pPr>
          </w:p>
        </w:tc>
      </w:tr>
      <w:tr w:rsidR="00F13CB7" w14:paraId="72ACBB39" w14:textId="77777777" w:rsidTr="0075739C">
        <w:trPr>
          <w:trHeight w:val="432"/>
        </w:trPr>
        <w:tc>
          <w:tcPr>
            <w:tcW w:w="3717" w:type="dxa"/>
            <w:vMerge/>
            <w:tcBorders>
              <w:right w:val="single" w:sz="4" w:space="0" w:color="auto"/>
            </w:tcBorders>
          </w:tcPr>
          <w:p w14:paraId="2616D185" w14:textId="77777777" w:rsidR="00F13CB7" w:rsidRDefault="00F13CB7" w:rsidP="00425F87">
            <w:pPr>
              <w:pStyle w:val="TOCHeading"/>
              <w:jc w:val="center"/>
              <w:rPr>
                <w:rFonts w:asciiTheme="minorHAnsi" w:eastAsiaTheme="minorEastAsia" w:hAnsiTheme="minorHAnsi" w:cstheme="minorBidi"/>
                <w:smallCaps w:val="0"/>
                <w:sz w:val="22"/>
                <w:szCs w:val="22"/>
                <w:lang w:bidi="ar-SA"/>
              </w:rPr>
            </w:pPr>
          </w:p>
        </w:tc>
        <w:tc>
          <w:tcPr>
            <w:tcW w:w="4311" w:type="dxa"/>
            <w:tcBorders>
              <w:left w:val="single" w:sz="4" w:space="0" w:color="auto"/>
              <w:right w:val="single" w:sz="4" w:space="0" w:color="auto"/>
            </w:tcBorders>
            <w:vAlign w:val="center"/>
          </w:tcPr>
          <w:p w14:paraId="5470A4BF" w14:textId="77777777" w:rsidR="00F13CB7" w:rsidRPr="00A202AE" w:rsidRDefault="00F13CB7" w:rsidP="00425F87">
            <w:pPr>
              <w:pStyle w:val="TOCHeading"/>
              <w:spacing w:before="0" w:after="0"/>
              <w:rPr>
                <w:rFonts w:ascii="Century Gothic" w:eastAsiaTheme="minorEastAsia" w:hAnsi="Century Gothic" w:cstheme="minorBidi"/>
                <w:smallCaps w:val="0"/>
                <w:sz w:val="28"/>
                <w:szCs w:val="22"/>
                <w:lang w:bidi="ar-SA"/>
              </w:rPr>
            </w:pPr>
            <w:proofErr w:type="spellStart"/>
            <w:r>
              <w:rPr>
                <w:rFonts w:ascii="Century Gothic" w:eastAsiaTheme="minorEastAsia" w:hAnsi="Century Gothic" w:cstheme="minorBidi"/>
                <w:smallCaps w:val="0"/>
                <w:sz w:val="24"/>
                <w:szCs w:val="22"/>
                <w:lang w:bidi="ar-SA"/>
              </w:rPr>
              <w:t>405.101P</w:t>
            </w:r>
            <w:proofErr w:type="spellEnd"/>
          </w:p>
        </w:tc>
        <w:tc>
          <w:tcPr>
            <w:tcW w:w="2124" w:type="dxa"/>
            <w:vMerge w:val="restart"/>
            <w:tcBorders>
              <w:left w:val="single" w:sz="4" w:space="0" w:color="auto"/>
            </w:tcBorders>
            <w:vAlign w:val="center"/>
          </w:tcPr>
          <w:p w14:paraId="006D0D88" w14:textId="77777777" w:rsidR="00F13CB7" w:rsidRPr="004F7E73" w:rsidRDefault="00F13CB7" w:rsidP="00425F87">
            <w:pPr>
              <w:pStyle w:val="TOCHeading"/>
              <w:spacing w:before="0" w:after="0"/>
              <w:rPr>
                <w:rFonts w:ascii="Century Gothic" w:eastAsiaTheme="minorEastAsia" w:hAnsi="Century Gothic" w:cstheme="minorBidi"/>
                <w:sz w:val="64"/>
                <w:szCs w:val="64"/>
                <w:lang w:bidi="ar-SA"/>
              </w:rPr>
            </w:pPr>
            <w:r w:rsidRPr="004F7E73">
              <w:rPr>
                <w:rFonts w:ascii="Century Gothic" w:eastAsiaTheme="minorEastAsia" w:hAnsi="Century Gothic" w:cstheme="minorBidi"/>
                <w:sz w:val="64"/>
                <w:szCs w:val="64"/>
                <w:lang w:bidi="ar-SA"/>
              </w:rPr>
              <w:t>Policy</w:t>
            </w:r>
          </w:p>
        </w:tc>
      </w:tr>
      <w:tr w:rsidR="00F13CB7" w14:paraId="75AEF460" w14:textId="77777777" w:rsidTr="0075739C">
        <w:trPr>
          <w:cantSplit/>
          <w:trHeight w:hRule="exact" w:val="590"/>
        </w:trPr>
        <w:tc>
          <w:tcPr>
            <w:tcW w:w="3717" w:type="dxa"/>
            <w:vMerge/>
            <w:tcBorders>
              <w:right w:val="single" w:sz="4" w:space="0" w:color="auto"/>
            </w:tcBorders>
          </w:tcPr>
          <w:p w14:paraId="679768FA" w14:textId="77777777" w:rsidR="00F13CB7" w:rsidRDefault="00F13CB7" w:rsidP="00425F87">
            <w:pPr>
              <w:pStyle w:val="TOCHeading"/>
              <w:jc w:val="center"/>
              <w:rPr>
                <w:rFonts w:asciiTheme="minorHAnsi" w:eastAsiaTheme="minorEastAsia" w:hAnsiTheme="minorHAnsi" w:cstheme="minorBidi"/>
                <w:smallCaps w:val="0"/>
                <w:sz w:val="22"/>
                <w:szCs w:val="22"/>
                <w:lang w:bidi="ar-SA"/>
              </w:rPr>
            </w:pPr>
          </w:p>
        </w:tc>
        <w:tc>
          <w:tcPr>
            <w:tcW w:w="4311" w:type="dxa"/>
            <w:tcBorders>
              <w:left w:val="single" w:sz="4" w:space="0" w:color="auto"/>
              <w:right w:val="single" w:sz="4" w:space="0" w:color="auto"/>
            </w:tcBorders>
            <w:vAlign w:val="center"/>
          </w:tcPr>
          <w:p w14:paraId="36A31A29" w14:textId="77777777" w:rsidR="00F13CB7" w:rsidRPr="00A202AE" w:rsidRDefault="00F13CB7" w:rsidP="00425F87">
            <w:pPr>
              <w:pStyle w:val="TOCHeading"/>
              <w:tabs>
                <w:tab w:val="left" w:pos="1062"/>
              </w:tabs>
              <w:spacing w:before="0" w:after="0"/>
              <w:rPr>
                <w:rFonts w:ascii="Century Gothic" w:eastAsiaTheme="minorEastAsia" w:hAnsi="Century Gothic" w:cstheme="minorBidi"/>
                <w:smallCaps w:val="0"/>
                <w:sz w:val="24"/>
                <w:szCs w:val="22"/>
                <w:lang w:bidi="ar-SA"/>
              </w:rPr>
            </w:pPr>
            <w:r>
              <w:rPr>
                <w:rFonts w:ascii="Century Gothic" w:eastAsiaTheme="minorEastAsia" w:hAnsi="Century Gothic" w:cstheme="minorBidi"/>
                <w:smallCaps w:val="0"/>
                <w:sz w:val="24"/>
                <w:szCs w:val="22"/>
                <w:lang w:bidi="ar-SA"/>
              </w:rPr>
              <w:t>Purchasing</w:t>
            </w:r>
          </w:p>
        </w:tc>
        <w:tc>
          <w:tcPr>
            <w:tcW w:w="2124" w:type="dxa"/>
            <w:vMerge/>
            <w:tcBorders>
              <w:left w:val="single" w:sz="4" w:space="0" w:color="auto"/>
            </w:tcBorders>
          </w:tcPr>
          <w:p w14:paraId="2A2F5A7B" w14:textId="77777777" w:rsidR="00F13CB7" w:rsidRDefault="00F13CB7" w:rsidP="00425F87">
            <w:pPr>
              <w:pStyle w:val="TOCHeading"/>
              <w:jc w:val="center"/>
              <w:rPr>
                <w:rFonts w:asciiTheme="minorHAnsi" w:eastAsiaTheme="minorEastAsia" w:hAnsiTheme="minorHAnsi" w:cstheme="minorBidi"/>
                <w:smallCaps w:val="0"/>
                <w:sz w:val="22"/>
                <w:szCs w:val="22"/>
                <w:lang w:bidi="ar-SA"/>
              </w:rPr>
            </w:pPr>
          </w:p>
        </w:tc>
      </w:tr>
      <w:tr w:rsidR="00F13CB7" w14:paraId="1F35C3D7" w14:textId="77777777" w:rsidTr="0075739C">
        <w:trPr>
          <w:trHeight w:val="144"/>
        </w:trPr>
        <w:tc>
          <w:tcPr>
            <w:tcW w:w="3717" w:type="dxa"/>
            <w:vMerge/>
          </w:tcPr>
          <w:p w14:paraId="53E202F5" w14:textId="77777777" w:rsidR="00F13CB7" w:rsidRDefault="00F13CB7" w:rsidP="00425F87">
            <w:pPr>
              <w:pStyle w:val="TOCHeading"/>
              <w:jc w:val="center"/>
              <w:rPr>
                <w:rFonts w:asciiTheme="minorHAnsi" w:eastAsiaTheme="minorEastAsia" w:hAnsiTheme="minorHAnsi" w:cstheme="minorBidi"/>
                <w:smallCaps w:val="0"/>
                <w:sz w:val="22"/>
                <w:szCs w:val="22"/>
                <w:lang w:bidi="ar-SA"/>
              </w:rPr>
            </w:pPr>
          </w:p>
        </w:tc>
        <w:tc>
          <w:tcPr>
            <w:tcW w:w="4311" w:type="dxa"/>
            <w:vAlign w:val="center"/>
          </w:tcPr>
          <w:p w14:paraId="2098430D" w14:textId="77777777" w:rsidR="00F13CB7" w:rsidRPr="004F7E73" w:rsidRDefault="00F13CB7" w:rsidP="00425F87">
            <w:pPr>
              <w:pStyle w:val="TOCHeading"/>
              <w:spacing w:before="0" w:after="0"/>
              <w:rPr>
                <w:rFonts w:asciiTheme="minorHAnsi" w:eastAsiaTheme="minorEastAsia" w:hAnsiTheme="minorHAnsi" w:cstheme="minorBidi"/>
                <w:smallCaps w:val="0"/>
                <w:sz w:val="4"/>
                <w:szCs w:val="4"/>
                <w:lang w:bidi="ar-SA"/>
              </w:rPr>
            </w:pPr>
          </w:p>
        </w:tc>
        <w:tc>
          <w:tcPr>
            <w:tcW w:w="2124" w:type="dxa"/>
          </w:tcPr>
          <w:p w14:paraId="0C511F98" w14:textId="77777777" w:rsidR="00F13CB7" w:rsidRPr="004F7E73" w:rsidRDefault="00F13CB7" w:rsidP="00425F87">
            <w:pPr>
              <w:pStyle w:val="TOCHeading"/>
              <w:jc w:val="center"/>
              <w:rPr>
                <w:rFonts w:asciiTheme="minorHAnsi" w:eastAsiaTheme="minorEastAsia" w:hAnsiTheme="minorHAnsi" w:cstheme="minorBidi"/>
                <w:smallCaps w:val="0"/>
                <w:sz w:val="4"/>
                <w:szCs w:val="4"/>
                <w:lang w:bidi="ar-SA"/>
              </w:rPr>
            </w:pPr>
          </w:p>
        </w:tc>
      </w:tr>
    </w:tbl>
    <w:p w14:paraId="6CA6DCBB" w14:textId="77777777" w:rsidR="00F13CB7" w:rsidRPr="00FD6BF3" w:rsidRDefault="00F13CB7" w:rsidP="00425F87">
      <w:pPr>
        <w:pBdr>
          <w:bottom w:val="single" w:sz="12" w:space="1" w:color="auto"/>
        </w:pBdr>
        <w:rPr>
          <w:sz w:val="4"/>
          <w:szCs w:val="4"/>
        </w:rPr>
      </w:pPr>
    </w:p>
    <w:sdt>
      <w:sdtPr>
        <w:rPr>
          <w:rFonts w:asciiTheme="minorHAnsi" w:eastAsiaTheme="minorEastAsia" w:hAnsiTheme="minorHAnsi" w:cstheme="minorBidi"/>
          <w:b w:val="0"/>
          <w:bCs w:val="0"/>
          <w:smallCaps w:val="0"/>
          <w:sz w:val="22"/>
          <w:szCs w:val="22"/>
          <w:lang w:bidi="ar-SA"/>
        </w:rPr>
        <w:id w:val="-981920870"/>
        <w:docPartObj>
          <w:docPartGallery w:val="Table of Contents"/>
          <w:docPartUnique/>
        </w:docPartObj>
      </w:sdtPr>
      <w:sdtEndPr>
        <w:rPr>
          <w:noProof/>
        </w:rPr>
      </w:sdtEndPr>
      <w:sdtContent>
        <w:p w14:paraId="586ED2AA" w14:textId="77777777" w:rsidR="00733B0B" w:rsidRDefault="00E2115D" w:rsidP="00425F87">
          <w:pPr>
            <w:pStyle w:val="TOCHeading"/>
            <w:jc w:val="center"/>
          </w:pPr>
          <w:r>
            <w:t>Table of C</w:t>
          </w:r>
          <w:r w:rsidR="00733B0B">
            <w:t>ontents</w:t>
          </w:r>
        </w:p>
        <w:p w14:paraId="7BD545E2" w14:textId="7F629816" w:rsidR="00800738" w:rsidRDefault="002730F4">
          <w:pPr>
            <w:pStyle w:val="TOC1"/>
            <w:tabs>
              <w:tab w:val="right" w:leader="dot" w:pos="9926"/>
            </w:tabs>
            <w:rPr>
              <w:b w:val="0"/>
              <w:noProof/>
            </w:rPr>
          </w:pPr>
          <w:r>
            <w:fldChar w:fldCharType="begin"/>
          </w:r>
          <w:r>
            <w:instrText xml:space="preserve"> TOC \o "1-3" \h \z \u </w:instrText>
          </w:r>
          <w:r>
            <w:fldChar w:fldCharType="separate"/>
          </w:r>
          <w:hyperlink w:anchor="_Toc174361806" w:history="1">
            <w:r w:rsidR="00800738" w:rsidRPr="00271BB4">
              <w:rPr>
                <w:rStyle w:val="Hyperlink"/>
                <w:noProof/>
              </w:rPr>
              <w:t>Section 1: Policy Statement and Purpose</w:t>
            </w:r>
            <w:r w:rsidR="00800738">
              <w:rPr>
                <w:noProof/>
                <w:webHidden/>
              </w:rPr>
              <w:tab/>
            </w:r>
            <w:r w:rsidR="00800738">
              <w:rPr>
                <w:noProof/>
                <w:webHidden/>
              </w:rPr>
              <w:fldChar w:fldCharType="begin"/>
            </w:r>
            <w:r w:rsidR="00800738">
              <w:rPr>
                <w:noProof/>
                <w:webHidden/>
              </w:rPr>
              <w:instrText xml:space="preserve"> PAGEREF _Toc174361806 \h </w:instrText>
            </w:r>
            <w:r w:rsidR="00800738">
              <w:rPr>
                <w:noProof/>
                <w:webHidden/>
              </w:rPr>
            </w:r>
            <w:r w:rsidR="00800738">
              <w:rPr>
                <w:noProof/>
                <w:webHidden/>
              </w:rPr>
              <w:fldChar w:fldCharType="separate"/>
            </w:r>
            <w:r w:rsidR="00800738">
              <w:rPr>
                <w:noProof/>
                <w:webHidden/>
              </w:rPr>
              <w:t>2</w:t>
            </w:r>
            <w:r w:rsidR="00800738">
              <w:rPr>
                <w:noProof/>
                <w:webHidden/>
              </w:rPr>
              <w:fldChar w:fldCharType="end"/>
            </w:r>
          </w:hyperlink>
        </w:p>
        <w:p w14:paraId="3FE6F932" w14:textId="68D51823" w:rsidR="00800738" w:rsidRDefault="00831198">
          <w:pPr>
            <w:pStyle w:val="TOC1"/>
            <w:tabs>
              <w:tab w:val="right" w:leader="dot" w:pos="9926"/>
            </w:tabs>
            <w:rPr>
              <w:b w:val="0"/>
              <w:noProof/>
            </w:rPr>
          </w:pPr>
          <w:hyperlink w:anchor="_Toc174361807" w:history="1">
            <w:r w:rsidR="00800738" w:rsidRPr="00271BB4">
              <w:rPr>
                <w:rStyle w:val="Hyperlink"/>
                <w:noProof/>
              </w:rPr>
              <w:t>Section 2: Purchasing Methods</w:t>
            </w:r>
            <w:r w:rsidR="00800738">
              <w:rPr>
                <w:noProof/>
                <w:webHidden/>
              </w:rPr>
              <w:tab/>
            </w:r>
            <w:r w:rsidR="00800738">
              <w:rPr>
                <w:noProof/>
                <w:webHidden/>
              </w:rPr>
              <w:fldChar w:fldCharType="begin"/>
            </w:r>
            <w:r w:rsidR="00800738">
              <w:rPr>
                <w:noProof/>
                <w:webHidden/>
              </w:rPr>
              <w:instrText xml:space="preserve"> PAGEREF _Toc174361807 \h </w:instrText>
            </w:r>
            <w:r w:rsidR="00800738">
              <w:rPr>
                <w:noProof/>
                <w:webHidden/>
              </w:rPr>
            </w:r>
            <w:r w:rsidR="00800738">
              <w:rPr>
                <w:noProof/>
                <w:webHidden/>
              </w:rPr>
              <w:fldChar w:fldCharType="separate"/>
            </w:r>
            <w:r w:rsidR="00800738">
              <w:rPr>
                <w:noProof/>
                <w:webHidden/>
              </w:rPr>
              <w:t>2</w:t>
            </w:r>
            <w:r w:rsidR="00800738">
              <w:rPr>
                <w:noProof/>
                <w:webHidden/>
              </w:rPr>
              <w:fldChar w:fldCharType="end"/>
            </w:r>
          </w:hyperlink>
        </w:p>
        <w:p w14:paraId="1AF2C404" w14:textId="04983C77" w:rsidR="00800738" w:rsidRDefault="00831198">
          <w:pPr>
            <w:pStyle w:val="TOC1"/>
            <w:tabs>
              <w:tab w:val="right" w:leader="dot" w:pos="9926"/>
            </w:tabs>
            <w:rPr>
              <w:b w:val="0"/>
              <w:noProof/>
            </w:rPr>
          </w:pPr>
          <w:hyperlink w:anchor="_Toc174361808" w:history="1">
            <w:r w:rsidR="00800738" w:rsidRPr="00271BB4">
              <w:rPr>
                <w:rStyle w:val="Hyperlink"/>
                <w:noProof/>
              </w:rPr>
              <w:t>Section 3: Purchasing from Budgeted vs. Non-Budgeted Accounts</w:t>
            </w:r>
            <w:r w:rsidR="00800738">
              <w:rPr>
                <w:noProof/>
                <w:webHidden/>
              </w:rPr>
              <w:tab/>
            </w:r>
            <w:r w:rsidR="00800738">
              <w:rPr>
                <w:noProof/>
                <w:webHidden/>
              </w:rPr>
              <w:fldChar w:fldCharType="begin"/>
            </w:r>
            <w:r w:rsidR="00800738">
              <w:rPr>
                <w:noProof/>
                <w:webHidden/>
              </w:rPr>
              <w:instrText xml:space="preserve"> PAGEREF _Toc174361808 \h </w:instrText>
            </w:r>
            <w:r w:rsidR="00800738">
              <w:rPr>
                <w:noProof/>
                <w:webHidden/>
              </w:rPr>
            </w:r>
            <w:r w:rsidR="00800738">
              <w:rPr>
                <w:noProof/>
                <w:webHidden/>
              </w:rPr>
              <w:fldChar w:fldCharType="separate"/>
            </w:r>
            <w:r w:rsidR="00800738">
              <w:rPr>
                <w:noProof/>
                <w:webHidden/>
              </w:rPr>
              <w:t>3</w:t>
            </w:r>
            <w:r w:rsidR="00800738">
              <w:rPr>
                <w:noProof/>
                <w:webHidden/>
              </w:rPr>
              <w:fldChar w:fldCharType="end"/>
            </w:r>
          </w:hyperlink>
        </w:p>
        <w:p w14:paraId="6E56808D" w14:textId="7828F476" w:rsidR="00800738" w:rsidRDefault="00831198">
          <w:pPr>
            <w:pStyle w:val="TOC1"/>
            <w:tabs>
              <w:tab w:val="right" w:leader="dot" w:pos="9926"/>
            </w:tabs>
            <w:rPr>
              <w:b w:val="0"/>
              <w:noProof/>
            </w:rPr>
          </w:pPr>
          <w:hyperlink w:anchor="_Toc174361809" w:history="1">
            <w:r w:rsidR="00800738" w:rsidRPr="00271BB4">
              <w:rPr>
                <w:rStyle w:val="Hyperlink"/>
                <w:noProof/>
              </w:rPr>
              <w:t>Section 4: Purchasing Approval Thresholds</w:t>
            </w:r>
            <w:r w:rsidR="00800738">
              <w:rPr>
                <w:noProof/>
                <w:webHidden/>
              </w:rPr>
              <w:tab/>
            </w:r>
            <w:r w:rsidR="00800738">
              <w:rPr>
                <w:noProof/>
                <w:webHidden/>
              </w:rPr>
              <w:fldChar w:fldCharType="begin"/>
            </w:r>
            <w:r w:rsidR="00800738">
              <w:rPr>
                <w:noProof/>
                <w:webHidden/>
              </w:rPr>
              <w:instrText xml:space="preserve"> PAGEREF _Toc174361809 \h </w:instrText>
            </w:r>
            <w:r w:rsidR="00800738">
              <w:rPr>
                <w:noProof/>
                <w:webHidden/>
              </w:rPr>
            </w:r>
            <w:r w:rsidR="00800738">
              <w:rPr>
                <w:noProof/>
                <w:webHidden/>
              </w:rPr>
              <w:fldChar w:fldCharType="separate"/>
            </w:r>
            <w:r w:rsidR="00800738">
              <w:rPr>
                <w:noProof/>
                <w:webHidden/>
              </w:rPr>
              <w:t>3</w:t>
            </w:r>
            <w:r w:rsidR="00800738">
              <w:rPr>
                <w:noProof/>
                <w:webHidden/>
              </w:rPr>
              <w:fldChar w:fldCharType="end"/>
            </w:r>
          </w:hyperlink>
        </w:p>
        <w:p w14:paraId="078E9CC8" w14:textId="132A6890" w:rsidR="00800738" w:rsidRDefault="00831198">
          <w:pPr>
            <w:pStyle w:val="TOC1"/>
            <w:tabs>
              <w:tab w:val="right" w:leader="dot" w:pos="9926"/>
            </w:tabs>
            <w:rPr>
              <w:b w:val="0"/>
              <w:noProof/>
            </w:rPr>
          </w:pPr>
          <w:hyperlink w:anchor="_Toc174361810" w:history="1">
            <w:r w:rsidR="00800738" w:rsidRPr="00271BB4">
              <w:rPr>
                <w:rStyle w:val="Hyperlink"/>
                <w:noProof/>
              </w:rPr>
              <w:t>Section 5: Purchase Order System</w:t>
            </w:r>
            <w:r w:rsidR="00800738">
              <w:rPr>
                <w:noProof/>
                <w:webHidden/>
              </w:rPr>
              <w:tab/>
            </w:r>
            <w:r w:rsidR="00800738">
              <w:rPr>
                <w:noProof/>
                <w:webHidden/>
              </w:rPr>
              <w:fldChar w:fldCharType="begin"/>
            </w:r>
            <w:r w:rsidR="00800738">
              <w:rPr>
                <w:noProof/>
                <w:webHidden/>
              </w:rPr>
              <w:instrText xml:space="preserve"> PAGEREF _Toc174361810 \h </w:instrText>
            </w:r>
            <w:r w:rsidR="00800738">
              <w:rPr>
                <w:noProof/>
                <w:webHidden/>
              </w:rPr>
            </w:r>
            <w:r w:rsidR="00800738">
              <w:rPr>
                <w:noProof/>
                <w:webHidden/>
              </w:rPr>
              <w:fldChar w:fldCharType="separate"/>
            </w:r>
            <w:r w:rsidR="00800738">
              <w:rPr>
                <w:noProof/>
                <w:webHidden/>
              </w:rPr>
              <w:t>4</w:t>
            </w:r>
            <w:r w:rsidR="00800738">
              <w:rPr>
                <w:noProof/>
                <w:webHidden/>
              </w:rPr>
              <w:fldChar w:fldCharType="end"/>
            </w:r>
          </w:hyperlink>
        </w:p>
        <w:p w14:paraId="05216C5E" w14:textId="6C989643" w:rsidR="00800738" w:rsidRDefault="00831198">
          <w:pPr>
            <w:pStyle w:val="TOC1"/>
            <w:tabs>
              <w:tab w:val="right" w:leader="dot" w:pos="9926"/>
            </w:tabs>
            <w:rPr>
              <w:b w:val="0"/>
              <w:noProof/>
            </w:rPr>
          </w:pPr>
          <w:hyperlink w:anchor="_Toc174361811" w:history="1">
            <w:r w:rsidR="00800738" w:rsidRPr="00271BB4">
              <w:rPr>
                <w:rStyle w:val="Hyperlink"/>
                <w:noProof/>
              </w:rPr>
              <w:t>Section 6: Centralized Purchasing</w:t>
            </w:r>
            <w:r w:rsidR="00800738">
              <w:rPr>
                <w:noProof/>
                <w:webHidden/>
              </w:rPr>
              <w:tab/>
            </w:r>
            <w:r w:rsidR="00800738">
              <w:rPr>
                <w:noProof/>
                <w:webHidden/>
              </w:rPr>
              <w:fldChar w:fldCharType="begin"/>
            </w:r>
            <w:r w:rsidR="00800738">
              <w:rPr>
                <w:noProof/>
                <w:webHidden/>
              </w:rPr>
              <w:instrText xml:space="preserve"> PAGEREF _Toc174361811 \h </w:instrText>
            </w:r>
            <w:r w:rsidR="00800738">
              <w:rPr>
                <w:noProof/>
                <w:webHidden/>
              </w:rPr>
            </w:r>
            <w:r w:rsidR="00800738">
              <w:rPr>
                <w:noProof/>
                <w:webHidden/>
              </w:rPr>
              <w:fldChar w:fldCharType="separate"/>
            </w:r>
            <w:r w:rsidR="00800738">
              <w:rPr>
                <w:noProof/>
                <w:webHidden/>
              </w:rPr>
              <w:t>6</w:t>
            </w:r>
            <w:r w:rsidR="00800738">
              <w:rPr>
                <w:noProof/>
                <w:webHidden/>
              </w:rPr>
              <w:fldChar w:fldCharType="end"/>
            </w:r>
          </w:hyperlink>
        </w:p>
        <w:p w14:paraId="6E46FF1A" w14:textId="3B25244F" w:rsidR="00800738" w:rsidRDefault="00831198">
          <w:pPr>
            <w:pStyle w:val="TOC1"/>
            <w:tabs>
              <w:tab w:val="right" w:leader="dot" w:pos="9926"/>
            </w:tabs>
            <w:rPr>
              <w:b w:val="0"/>
              <w:noProof/>
            </w:rPr>
          </w:pPr>
          <w:hyperlink w:anchor="_Toc174361812" w:history="1">
            <w:r w:rsidR="00800738" w:rsidRPr="00271BB4">
              <w:rPr>
                <w:rStyle w:val="Hyperlink"/>
                <w:noProof/>
              </w:rPr>
              <w:t>Section 7: Restricted and Additionally-Regulated Purchases</w:t>
            </w:r>
            <w:r w:rsidR="00800738">
              <w:rPr>
                <w:noProof/>
                <w:webHidden/>
              </w:rPr>
              <w:tab/>
            </w:r>
            <w:r w:rsidR="00800738">
              <w:rPr>
                <w:noProof/>
                <w:webHidden/>
              </w:rPr>
              <w:fldChar w:fldCharType="begin"/>
            </w:r>
            <w:r w:rsidR="00800738">
              <w:rPr>
                <w:noProof/>
                <w:webHidden/>
              </w:rPr>
              <w:instrText xml:space="preserve"> PAGEREF _Toc174361812 \h </w:instrText>
            </w:r>
            <w:r w:rsidR="00800738">
              <w:rPr>
                <w:noProof/>
                <w:webHidden/>
              </w:rPr>
            </w:r>
            <w:r w:rsidR="00800738">
              <w:rPr>
                <w:noProof/>
                <w:webHidden/>
              </w:rPr>
              <w:fldChar w:fldCharType="separate"/>
            </w:r>
            <w:r w:rsidR="00800738">
              <w:rPr>
                <w:noProof/>
                <w:webHidden/>
              </w:rPr>
              <w:t>7</w:t>
            </w:r>
            <w:r w:rsidR="00800738">
              <w:rPr>
                <w:noProof/>
                <w:webHidden/>
              </w:rPr>
              <w:fldChar w:fldCharType="end"/>
            </w:r>
          </w:hyperlink>
        </w:p>
        <w:p w14:paraId="34B5880D" w14:textId="584FBE47" w:rsidR="00800738" w:rsidRDefault="00831198">
          <w:pPr>
            <w:pStyle w:val="TOC1"/>
            <w:tabs>
              <w:tab w:val="right" w:leader="dot" w:pos="9926"/>
            </w:tabs>
            <w:rPr>
              <w:b w:val="0"/>
              <w:noProof/>
            </w:rPr>
          </w:pPr>
          <w:hyperlink w:anchor="_Toc174361813" w:history="1">
            <w:r w:rsidR="00800738" w:rsidRPr="00271BB4">
              <w:rPr>
                <w:rStyle w:val="Hyperlink"/>
                <w:noProof/>
              </w:rPr>
              <w:t>Section 8: Prohibited Purchases</w:t>
            </w:r>
            <w:r w:rsidR="00800738">
              <w:rPr>
                <w:noProof/>
                <w:webHidden/>
              </w:rPr>
              <w:tab/>
            </w:r>
            <w:r w:rsidR="00800738">
              <w:rPr>
                <w:noProof/>
                <w:webHidden/>
              </w:rPr>
              <w:fldChar w:fldCharType="begin"/>
            </w:r>
            <w:r w:rsidR="00800738">
              <w:rPr>
                <w:noProof/>
                <w:webHidden/>
              </w:rPr>
              <w:instrText xml:space="preserve"> PAGEREF _Toc174361813 \h </w:instrText>
            </w:r>
            <w:r w:rsidR="00800738">
              <w:rPr>
                <w:noProof/>
                <w:webHidden/>
              </w:rPr>
            </w:r>
            <w:r w:rsidR="00800738">
              <w:rPr>
                <w:noProof/>
                <w:webHidden/>
              </w:rPr>
              <w:fldChar w:fldCharType="separate"/>
            </w:r>
            <w:r w:rsidR="00800738">
              <w:rPr>
                <w:noProof/>
                <w:webHidden/>
              </w:rPr>
              <w:t>9</w:t>
            </w:r>
            <w:r w:rsidR="00800738">
              <w:rPr>
                <w:noProof/>
                <w:webHidden/>
              </w:rPr>
              <w:fldChar w:fldCharType="end"/>
            </w:r>
          </w:hyperlink>
        </w:p>
        <w:p w14:paraId="33311B16" w14:textId="1E33BBDD" w:rsidR="00800738" w:rsidRDefault="00831198">
          <w:pPr>
            <w:pStyle w:val="TOC1"/>
            <w:tabs>
              <w:tab w:val="right" w:leader="dot" w:pos="9926"/>
            </w:tabs>
            <w:rPr>
              <w:b w:val="0"/>
              <w:noProof/>
            </w:rPr>
          </w:pPr>
          <w:hyperlink w:anchor="_Toc174361814" w:history="1">
            <w:r w:rsidR="00800738" w:rsidRPr="00271BB4">
              <w:rPr>
                <w:rStyle w:val="Hyperlink"/>
                <w:noProof/>
              </w:rPr>
              <w:t>Section 9: Discount Clubs, Purchasing Memberships, and Direct Credit Accounts</w:t>
            </w:r>
            <w:r w:rsidR="00800738">
              <w:rPr>
                <w:noProof/>
                <w:webHidden/>
              </w:rPr>
              <w:tab/>
            </w:r>
            <w:r w:rsidR="00800738">
              <w:rPr>
                <w:noProof/>
                <w:webHidden/>
              </w:rPr>
              <w:fldChar w:fldCharType="begin"/>
            </w:r>
            <w:r w:rsidR="00800738">
              <w:rPr>
                <w:noProof/>
                <w:webHidden/>
              </w:rPr>
              <w:instrText xml:space="preserve"> PAGEREF _Toc174361814 \h </w:instrText>
            </w:r>
            <w:r w:rsidR="00800738">
              <w:rPr>
                <w:noProof/>
                <w:webHidden/>
              </w:rPr>
            </w:r>
            <w:r w:rsidR="00800738">
              <w:rPr>
                <w:noProof/>
                <w:webHidden/>
              </w:rPr>
              <w:fldChar w:fldCharType="separate"/>
            </w:r>
            <w:r w:rsidR="00800738">
              <w:rPr>
                <w:noProof/>
                <w:webHidden/>
              </w:rPr>
              <w:t>9</w:t>
            </w:r>
            <w:r w:rsidR="00800738">
              <w:rPr>
                <w:noProof/>
                <w:webHidden/>
              </w:rPr>
              <w:fldChar w:fldCharType="end"/>
            </w:r>
          </w:hyperlink>
        </w:p>
        <w:p w14:paraId="7DE8F5F4" w14:textId="35FEEF70" w:rsidR="00800738" w:rsidRDefault="00831198">
          <w:pPr>
            <w:pStyle w:val="TOC1"/>
            <w:tabs>
              <w:tab w:val="right" w:leader="dot" w:pos="9926"/>
            </w:tabs>
            <w:rPr>
              <w:b w:val="0"/>
              <w:noProof/>
            </w:rPr>
          </w:pPr>
          <w:hyperlink w:anchor="_Toc174361815" w:history="1">
            <w:r w:rsidR="00800738" w:rsidRPr="00271BB4">
              <w:rPr>
                <w:rStyle w:val="Hyperlink"/>
                <w:noProof/>
              </w:rPr>
              <w:t>Section 10: Capital Expenditures</w:t>
            </w:r>
            <w:r w:rsidR="00800738">
              <w:rPr>
                <w:noProof/>
                <w:webHidden/>
              </w:rPr>
              <w:tab/>
            </w:r>
            <w:r w:rsidR="00800738">
              <w:rPr>
                <w:noProof/>
                <w:webHidden/>
              </w:rPr>
              <w:fldChar w:fldCharType="begin"/>
            </w:r>
            <w:r w:rsidR="00800738">
              <w:rPr>
                <w:noProof/>
                <w:webHidden/>
              </w:rPr>
              <w:instrText xml:space="preserve"> PAGEREF _Toc174361815 \h </w:instrText>
            </w:r>
            <w:r w:rsidR="00800738">
              <w:rPr>
                <w:noProof/>
                <w:webHidden/>
              </w:rPr>
            </w:r>
            <w:r w:rsidR="00800738">
              <w:rPr>
                <w:noProof/>
                <w:webHidden/>
              </w:rPr>
              <w:fldChar w:fldCharType="separate"/>
            </w:r>
            <w:r w:rsidR="00800738">
              <w:rPr>
                <w:noProof/>
                <w:webHidden/>
              </w:rPr>
              <w:t>11</w:t>
            </w:r>
            <w:r w:rsidR="00800738">
              <w:rPr>
                <w:noProof/>
                <w:webHidden/>
              </w:rPr>
              <w:fldChar w:fldCharType="end"/>
            </w:r>
          </w:hyperlink>
        </w:p>
        <w:p w14:paraId="6D307F1C" w14:textId="6B595D14" w:rsidR="00800738" w:rsidRDefault="00831198">
          <w:pPr>
            <w:pStyle w:val="TOC1"/>
            <w:tabs>
              <w:tab w:val="right" w:leader="dot" w:pos="9926"/>
            </w:tabs>
            <w:rPr>
              <w:b w:val="0"/>
              <w:noProof/>
            </w:rPr>
          </w:pPr>
          <w:hyperlink w:anchor="_Toc174361816" w:history="1">
            <w:r w:rsidR="00800738" w:rsidRPr="00271BB4">
              <w:rPr>
                <w:rStyle w:val="Hyperlink"/>
                <w:noProof/>
              </w:rPr>
              <w:t>Section 11: Vendor Insurance Requirements</w:t>
            </w:r>
            <w:r w:rsidR="00800738">
              <w:rPr>
                <w:noProof/>
                <w:webHidden/>
              </w:rPr>
              <w:tab/>
            </w:r>
            <w:r w:rsidR="00800738">
              <w:rPr>
                <w:noProof/>
                <w:webHidden/>
              </w:rPr>
              <w:fldChar w:fldCharType="begin"/>
            </w:r>
            <w:r w:rsidR="00800738">
              <w:rPr>
                <w:noProof/>
                <w:webHidden/>
              </w:rPr>
              <w:instrText xml:space="preserve"> PAGEREF _Toc174361816 \h </w:instrText>
            </w:r>
            <w:r w:rsidR="00800738">
              <w:rPr>
                <w:noProof/>
                <w:webHidden/>
              </w:rPr>
            </w:r>
            <w:r w:rsidR="00800738">
              <w:rPr>
                <w:noProof/>
                <w:webHidden/>
              </w:rPr>
              <w:fldChar w:fldCharType="separate"/>
            </w:r>
            <w:r w:rsidR="00800738">
              <w:rPr>
                <w:noProof/>
                <w:webHidden/>
              </w:rPr>
              <w:t>11</w:t>
            </w:r>
            <w:r w:rsidR="00800738">
              <w:rPr>
                <w:noProof/>
                <w:webHidden/>
              </w:rPr>
              <w:fldChar w:fldCharType="end"/>
            </w:r>
          </w:hyperlink>
        </w:p>
        <w:p w14:paraId="78893D8B" w14:textId="0234E99F" w:rsidR="00800738" w:rsidRDefault="00831198">
          <w:pPr>
            <w:pStyle w:val="TOC1"/>
            <w:tabs>
              <w:tab w:val="right" w:leader="dot" w:pos="9926"/>
            </w:tabs>
            <w:rPr>
              <w:b w:val="0"/>
              <w:noProof/>
            </w:rPr>
          </w:pPr>
          <w:hyperlink w:anchor="_Toc174361817" w:history="1">
            <w:r w:rsidR="00800738" w:rsidRPr="00271BB4">
              <w:rPr>
                <w:rStyle w:val="Hyperlink"/>
                <w:noProof/>
              </w:rPr>
              <w:t>Section 12: Exemption from Sales Tax</w:t>
            </w:r>
            <w:r w:rsidR="00800738">
              <w:rPr>
                <w:noProof/>
                <w:webHidden/>
              </w:rPr>
              <w:tab/>
            </w:r>
            <w:r w:rsidR="00800738">
              <w:rPr>
                <w:noProof/>
                <w:webHidden/>
              </w:rPr>
              <w:fldChar w:fldCharType="begin"/>
            </w:r>
            <w:r w:rsidR="00800738">
              <w:rPr>
                <w:noProof/>
                <w:webHidden/>
              </w:rPr>
              <w:instrText xml:space="preserve"> PAGEREF _Toc174361817 \h </w:instrText>
            </w:r>
            <w:r w:rsidR="00800738">
              <w:rPr>
                <w:noProof/>
                <w:webHidden/>
              </w:rPr>
            </w:r>
            <w:r w:rsidR="00800738">
              <w:rPr>
                <w:noProof/>
                <w:webHidden/>
              </w:rPr>
              <w:fldChar w:fldCharType="separate"/>
            </w:r>
            <w:r w:rsidR="00800738">
              <w:rPr>
                <w:noProof/>
                <w:webHidden/>
              </w:rPr>
              <w:t>11</w:t>
            </w:r>
            <w:r w:rsidR="00800738">
              <w:rPr>
                <w:noProof/>
                <w:webHidden/>
              </w:rPr>
              <w:fldChar w:fldCharType="end"/>
            </w:r>
          </w:hyperlink>
        </w:p>
        <w:p w14:paraId="440AFEBF" w14:textId="59FAC295" w:rsidR="00800738" w:rsidRDefault="00831198">
          <w:pPr>
            <w:pStyle w:val="TOC1"/>
            <w:tabs>
              <w:tab w:val="right" w:leader="dot" w:pos="9926"/>
            </w:tabs>
            <w:rPr>
              <w:b w:val="0"/>
              <w:noProof/>
            </w:rPr>
          </w:pPr>
          <w:hyperlink w:anchor="_Toc174361818" w:history="1">
            <w:r w:rsidR="00800738" w:rsidRPr="00271BB4">
              <w:rPr>
                <w:rStyle w:val="Hyperlink"/>
                <w:noProof/>
              </w:rPr>
              <w:t>Section 13: Signatory Authority for Contracts/Agreements</w:t>
            </w:r>
            <w:r w:rsidR="00800738">
              <w:rPr>
                <w:noProof/>
                <w:webHidden/>
              </w:rPr>
              <w:tab/>
            </w:r>
            <w:r w:rsidR="00800738">
              <w:rPr>
                <w:noProof/>
                <w:webHidden/>
              </w:rPr>
              <w:fldChar w:fldCharType="begin"/>
            </w:r>
            <w:r w:rsidR="00800738">
              <w:rPr>
                <w:noProof/>
                <w:webHidden/>
              </w:rPr>
              <w:instrText xml:space="preserve"> PAGEREF _Toc174361818 \h </w:instrText>
            </w:r>
            <w:r w:rsidR="00800738">
              <w:rPr>
                <w:noProof/>
                <w:webHidden/>
              </w:rPr>
            </w:r>
            <w:r w:rsidR="00800738">
              <w:rPr>
                <w:noProof/>
                <w:webHidden/>
              </w:rPr>
              <w:fldChar w:fldCharType="separate"/>
            </w:r>
            <w:r w:rsidR="00800738">
              <w:rPr>
                <w:noProof/>
                <w:webHidden/>
              </w:rPr>
              <w:t>12</w:t>
            </w:r>
            <w:r w:rsidR="00800738">
              <w:rPr>
                <w:noProof/>
                <w:webHidden/>
              </w:rPr>
              <w:fldChar w:fldCharType="end"/>
            </w:r>
          </w:hyperlink>
        </w:p>
        <w:p w14:paraId="74DBCBF6" w14:textId="6B80B68A" w:rsidR="00800738" w:rsidRDefault="00831198">
          <w:pPr>
            <w:pStyle w:val="TOC1"/>
            <w:tabs>
              <w:tab w:val="right" w:leader="dot" w:pos="9926"/>
            </w:tabs>
            <w:rPr>
              <w:b w:val="0"/>
              <w:noProof/>
            </w:rPr>
          </w:pPr>
          <w:hyperlink w:anchor="_Toc174361819" w:history="1">
            <w:r w:rsidR="00800738" w:rsidRPr="00271BB4">
              <w:rPr>
                <w:rStyle w:val="Hyperlink"/>
                <w:noProof/>
              </w:rPr>
              <w:t>Section 14: Ethical Practices</w:t>
            </w:r>
            <w:r w:rsidR="00800738">
              <w:rPr>
                <w:noProof/>
                <w:webHidden/>
              </w:rPr>
              <w:tab/>
            </w:r>
            <w:r w:rsidR="00800738">
              <w:rPr>
                <w:noProof/>
                <w:webHidden/>
              </w:rPr>
              <w:fldChar w:fldCharType="begin"/>
            </w:r>
            <w:r w:rsidR="00800738">
              <w:rPr>
                <w:noProof/>
                <w:webHidden/>
              </w:rPr>
              <w:instrText xml:space="preserve"> PAGEREF _Toc174361819 \h </w:instrText>
            </w:r>
            <w:r w:rsidR="00800738">
              <w:rPr>
                <w:noProof/>
                <w:webHidden/>
              </w:rPr>
            </w:r>
            <w:r w:rsidR="00800738">
              <w:rPr>
                <w:noProof/>
                <w:webHidden/>
              </w:rPr>
              <w:fldChar w:fldCharType="separate"/>
            </w:r>
            <w:r w:rsidR="00800738">
              <w:rPr>
                <w:noProof/>
                <w:webHidden/>
              </w:rPr>
              <w:t>12</w:t>
            </w:r>
            <w:r w:rsidR="00800738">
              <w:rPr>
                <w:noProof/>
                <w:webHidden/>
              </w:rPr>
              <w:fldChar w:fldCharType="end"/>
            </w:r>
          </w:hyperlink>
        </w:p>
        <w:p w14:paraId="2F2C8FC2" w14:textId="33224A9E" w:rsidR="00800738" w:rsidRDefault="00831198">
          <w:pPr>
            <w:pStyle w:val="TOC1"/>
            <w:tabs>
              <w:tab w:val="right" w:leader="dot" w:pos="9926"/>
            </w:tabs>
            <w:rPr>
              <w:b w:val="0"/>
              <w:noProof/>
            </w:rPr>
          </w:pPr>
          <w:hyperlink w:anchor="_Toc174361820" w:history="1">
            <w:r w:rsidR="00800738" w:rsidRPr="00271BB4">
              <w:rPr>
                <w:rStyle w:val="Hyperlink"/>
                <w:noProof/>
              </w:rPr>
              <w:t>Section 15: Enforcement</w:t>
            </w:r>
            <w:r w:rsidR="00800738">
              <w:rPr>
                <w:noProof/>
                <w:webHidden/>
              </w:rPr>
              <w:tab/>
            </w:r>
            <w:r w:rsidR="00800738">
              <w:rPr>
                <w:noProof/>
                <w:webHidden/>
              </w:rPr>
              <w:fldChar w:fldCharType="begin"/>
            </w:r>
            <w:r w:rsidR="00800738">
              <w:rPr>
                <w:noProof/>
                <w:webHidden/>
              </w:rPr>
              <w:instrText xml:space="preserve"> PAGEREF _Toc174361820 \h </w:instrText>
            </w:r>
            <w:r w:rsidR="00800738">
              <w:rPr>
                <w:noProof/>
                <w:webHidden/>
              </w:rPr>
            </w:r>
            <w:r w:rsidR="00800738">
              <w:rPr>
                <w:noProof/>
                <w:webHidden/>
              </w:rPr>
              <w:fldChar w:fldCharType="separate"/>
            </w:r>
            <w:r w:rsidR="00800738">
              <w:rPr>
                <w:noProof/>
                <w:webHidden/>
              </w:rPr>
              <w:t>12</w:t>
            </w:r>
            <w:r w:rsidR="00800738">
              <w:rPr>
                <w:noProof/>
                <w:webHidden/>
              </w:rPr>
              <w:fldChar w:fldCharType="end"/>
            </w:r>
          </w:hyperlink>
        </w:p>
        <w:p w14:paraId="1537BC0E" w14:textId="5B93D4D3" w:rsidR="00733B0B" w:rsidRDefault="002730F4" w:rsidP="00425F87">
          <w:r>
            <w:fldChar w:fldCharType="end"/>
          </w:r>
        </w:p>
      </w:sdtContent>
    </w:sdt>
    <w:p w14:paraId="16363197" w14:textId="77777777" w:rsidR="00733B0B" w:rsidRDefault="00733B0B" w:rsidP="00425F87">
      <w:pPr>
        <w:pStyle w:val="Heading1"/>
        <w:rPr>
          <w:rStyle w:val="Strong"/>
          <w:b/>
          <w:bCs/>
        </w:rPr>
        <w:sectPr w:rsidR="00733B0B" w:rsidSect="00210B0E">
          <w:pgSz w:w="12240" w:h="15840"/>
          <w:pgMar w:top="720" w:right="1152" w:bottom="720" w:left="720" w:header="720" w:footer="720" w:gutter="432"/>
          <w:cols w:space="720"/>
          <w:docGrid w:linePitch="360"/>
        </w:sectPr>
      </w:pPr>
    </w:p>
    <w:p w14:paraId="381932CA" w14:textId="77777777" w:rsidR="00EC3DAB" w:rsidRPr="00A77C59" w:rsidRDefault="00C31FF3" w:rsidP="00425F87">
      <w:pPr>
        <w:pStyle w:val="Heading1"/>
        <w:rPr>
          <w:rStyle w:val="Strong"/>
          <w:b/>
          <w:bCs/>
        </w:rPr>
      </w:pPr>
      <w:bookmarkStart w:id="1" w:name="_Toc174361806"/>
      <w:r>
        <w:rPr>
          <w:rStyle w:val="Strong"/>
          <w:b/>
          <w:bCs/>
        </w:rPr>
        <w:t xml:space="preserve">Section 1: </w:t>
      </w:r>
      <w:r w:rsidR="00D55C34" w:rsidRPr="00A77C59">
        <w:rPr>
          <w:rStyle w:val="Strong"/>
          <w:b/>
          <w:bCs/>
        </w:rPr>
        <w:t>Policy Statement and Purpose</w:t>
      </w:r>
      <w:bookmarkEnd w:id="0"/>
      <w:bookmarkEnd w:id="1"/>
    </w:p>
    <w:p w14:paraId="39BE4D6B" w14:textId="77777777" w:rsidR="00431DD4" w:rsidRPr="000B0C82" w:rsidRDefault="0093327C" w:rsidP="00425F87">
      <w:pPr>
        <w:spacing w:after="120"/>
      </w:pPr>
      <w:r w:rsidRPr="000B0C82">
        <w:t xml:space="preserve">This policy outlines the practices for </w:t>
      </w:r>
      <w:r w:rsidR="00055265" w:rsidRPr="000B0C82">
        <w:t xml:space="preserve">the responsible </w:t>
      </w:r>
      <w:r w:rsidRPr="000B0C82">
        <w:t>purchas</w:t>
      </w:r>
      <w:r w:rsidR="00055265" w:rsidRPr="000B0C82">
        <w:t xml:space="preserve">e of </w:t>
      </w:r>
      <w:r w:rsidRPr="000B0C82">
        <w:t xml:space="preserve">all goods and services for Drury </w:t>
      </w:r>
      <w:r w:rsidR="00613373" w:rsidRPr="000B0C82">
        <w:t>University</w:t>
      </w:r>
      <w:r w:rsidRPr="000B0C82">
        <w:t xml:space="preserve">, except as noted in the next paragraph.  The policy addresses ethical practices, purchasing methods, </w:t>
      </w:r>
      <w:r w:rsidR="008C2585" w:rsidRPr="000B0C82">
        <w:t xml:space="preserve">competitive </w:t>
      </w:r>
      <w:r w:rsidRPr="000B0C82">
        <w:t>bidding</w:t>
      </w:r>
      <w:r w:rsidR="008C2585" w:rsidRPr="000B0C82">
        <w:t>, approval of purchase</w:t>
      </w:r>
      <w:r w:rsidRPr="000B0C82">
        <w:t xml:space="preserve"> transactions, </w:t>
      </w:r>
      <w:r w:rsidR="00613749" w:rsidRPr="000B0C82">
        <w:t xml:space="preserve">restricted purchases, </w:t>
      </w:r>
      <w:r w:rsidRPr="000B0C82">
        <w:t>sign</w:t>
      </w:r>
      <w:r w:rsidR="00116127" w:rsidRPr="000B0C82">
        <w:t>atory</w:t>
      </w:r>
      <w:r w:rsidRPr="000B0C82">
        <w:t xml:space="preserve"> authority, </w:t>
      </w:r>
      <w:r w:rsidR="00E506BD" w:rsidRPr="000B0C82">
        <w:t>and sales tax issues.</w:t>
      </w:r>
    </w:p>
    <w:p w14:paraId="54ACDA23" w14:textId="4649EA15" w:rsidR="00E506BD" w:rsidRPr="000B0C82" w:rsidRDefault="00E506BD" w:rsidP="00425F87">
      <w:pPr>
        <w:spacing w:after="120"/>
      </w:pPr>
      <w:r w:rsidRPr="000B0C82">
        <w:t xml:space="preserve">Purchases not covered by this policy include </w:t>
      </w:r>
      <w:r w:rsidR="0011334A">
        <w:t xml:space="preserve">procurement of and payment to </w:t>
      </w:r>
      <w:r w:rsidRPr="000B0C82">
        <w:t xml:space="preserve">investment management services; </w:t>
      </w:r>
      <w:r w:rsidR="0011334A">
        <w:t xml:space="preserve">procurement of </w:t>
      </w:r>
      <w:r w:rsidRPr="000B0C82">
        <w:t xml:space="preserve">insurance; </w:t>
      </w:r>
      <w:r w:rsidR="0011334A">
        <w:t xml:space="preserve">procurement of and payment to </w:t>
      </w:r>
      <w:r w:rsidRPr="000B0C82">
        <w:t xml:space="preserve">employee benefit programs; </w:t>
      </w:r>
      <w:r w:rsidR="0011334A">
        <w:t xml:space="preserve">procurement of </w:t>
      </w:r>
      <w:r w:rsidRPr="000B0C82">
        <w:t xml:space="preserve">real estate; </w:t>
      </w:r>
      <w:r w:rsidR="00C5203C" w:rsidRPr="000B0C82">
        <w:t>services relating to intellectual property rights;</w:t>
      </w:r>
      <w:r w:rsidR="00B110D7">
        <w:t xml:space="preserve"> </w:t>
      </w:r>
      <w:r w:rsidR="00C5203C" w:rsidRPr="000B0C82">
        <w:t xml:space="preserve"> and</w:t>
      </w:r>
      <w:r w:rsidR="00DD3746">
        <w:t xml:space="preserve"> contracting and related services for major construction projects (of value greater than $1,000,000, housed in Book Seven of the general ledger)</w:t>
      </w:r>
      <w:r w:rsidR="000F401E" w:rsidRPr="000B0C82">
        <w:t xml:space="preserve">.  </w:t>
      </w:r>
      <w:r w:rsidR="00A67CE9" w:rsidRPr="00E45443">
        <w:t>Said purchases are covered under separate policies and fall under the oversight</w:t>
      </w:r>
      <w:r w:rsidR="00B110D7" w:rsidRPr="00E45443">
        <w:t xml:space="preserve"> of the Board of Trustees</w:t>
      </w:r>
      <w:r w:rsidR="00A67CE9" w:rsidRPr="00E45443">
        <w:t>.</w:t>
      </w:r>
    </w:p>
    <w:p w14:paraId="06394982" w14:textId="0795931C" w:rsidR="00822B1A" w:rsidRPr="000B0C82" w:rsidRDefault="00F22E5F" w:rsidP="00425F87">
      <w:pPr>
        <w:spacing w:after="0"/>
      </w:pPr>
      <w:r w:rsidRPr="000B0C82">
        <w:t xml:space="preserve">Individuals within the </w:t>
      </w:r>
      <w:r w:rsidR="00613373" w:rsidRPr="000B0C82">
        <w:t>University</w:t>
      </w:r>
      <w:r w:rsidRPr="000B0C82">
        <w:t xml:space="preserve"> community are expected to act as stewards of </w:t>
      </w:r>
      <w:r w:rsidR="00ED32FF" w:rsidRPr="000B0C82">
        <w:t>university</w:t>
      </w:r>
      <w:r w:rsidRPr="000B0C82">
        <w:t xml:space="preserve"> funds when making purchases</w:t>
      </w:r>
      <w:r w:rsidR="00A67CE9">
        <w:t xml:space="preserve"> on the University’s behalf</w:t>
      </w:r>
      <w:r w:rsidRPr="000B0C82">
        <w:t xml:space="preserve">.  Responsible expenditure of </w:t>
      </w:r>
      <w:r w:rsidR="00A67CE9">
        <w:t>u</w:t>
      </w:r>
      <w:r w:rsidR="00A67CE9" w:rsidRPr="000B0C82">
        <w:t xml:space="preserve">niversity </w:t>
      </w:r>
      <w:r w:rsidR="00773B1A" w:rsidRPr="000B0C82">
        <w:t xml:space="preserve">funds requires the proper consideration of </w:t>
      </w:r>
      <w:r w:rsidR="00A67CE9">
        <w:t xml:space="preserve">necessity, </w:t>
      </w:r>
      <w:r w:rsidR="00773B1A" w:rsidRPr="000B0C82">
        <w:t xml:space="preserve">price, quality, reliability, service and delivery terms, </w:t>
      </w:r>
      <w:r w:rsidR="00A67CE9">
        <w:t xml:space="preserve">compatibility with the University’s mission, </w:t>
      </w:r>
      <w:r w:rsidR="00773B1A" w:rsidRPr="000B0C82">
        <w:t>and compliance with donor</w:t>
      </w:r>
      <w:r w:rsidR="00690FD4">
        <w:t>, grant</w:t>
      </w:r>
      <w:r w:rsidR="00773B1A" w:rsidRPr="000B0C82">
        <w:t xml:space="preserve"> and</w:t>
      </w:r>
      <w:r w:rsidR="00A67CE9">
        <w:t>/or</w:t>
      </w:r>
      <w:r w:rsidR="00773B1A" w:rsidRPr="000B0C82">
        <w:t xml:space="preserve"> sponsor </w:t>
      </w:r>
      <w:r w:rsidR="001F23D1">
        <w:t>restrictions</w:t>
      </w:r>
      <w:r w:rsidR="00773B1A" w:rsidRPr="000B0C82">
        <w:t>.  To this end,</w:t>
      </w:r>
      <w:r w:rsidR="00773B1A" w:rsidRPr="00B34BAE">
        <w:t xml:space="preserve"> </w:t>
      </w:r>
      <w:r w:rsidR="0046797A" w:rsidRPr="000B0C82">
        <w:t>Drury</w:t>
      </w:r>
      <w:r w:rsidR="00DB1702" w:rsidRPr="000B0C82">
        <w:t> </w:t>
      </w:r>
      <w:r w:rsidR="00613373" w:rsidRPr="000B0C82">
        <w:t>University</w:t>
      </w:r>
      <w:r w:rsidR="00DB1702" w:rsidRPr="000B0C82">
        <w:t> </w:t>
      </w:r>
      <w:r w:rsidR="00280055" w:rsidRPr="000B0C82">
        <w:t>will incur or reimburse expenses that are</w:t>
      </w:r>
      <w:r w:rsidR="00822B1A" w:rsidRPr="000B0C82">
        <w:t>:</w:t>
      </w:r>
    </w:p>
    <w:p w14:paraId="5EC5BD11" w14:textId="5D4574FE" w:rsidR="00E83D89" w:rsidRPr="000B0C82" w:rsidRDefault="00E83D89" w:rsidP="0089011E">
      <w:pPr>
        <w:pStyle w:val="ListParagraph"/>
        <w:numPr>
          <w:ilvl w:val="0"/>
          <w:numId w:val="17"/>
        </w:numPr>
        <w:spacing w:after="60"/>
      </w:pPr>
      <w:r w:rsidRPr="000B0C82">
        <w:t xml:space="preserve">For a </w:t>
      </w:r>
      <w:r w:rsidR="00A67CE9">
        <w:t>u</w:t>
      </w:r>
      <w:r w:rsidRPr="000B0C82">
        <w:t>niversity business purpose;</w:t>
      </w:r>
    </w:p>
    <w:p w14:paraId="62F321E5" w14:textId="77777777" w:rsidR="00822B1A" w:rsidRPr="000B0C82" w:rsidRDefault="00C5203C" w:rsidP="0089011E">
      <w:pPr>
        <w:pStyle w:val="ListParagraph"/>
        <w:numPr>
          <w:ilvl w:val="0"/>
          <w:numId w:val="17"/>
        </w:numPr>
        <w:spacing w:after="60"/>
      </w:pPr>
      <w:r w:rsidRPr="000B0C82">
        <w:t>R</w:t>
      </w:r>
      <w:r w:rsidR="00822B1A" w:rsidRPr="000B0C82">
        <w:t>easonable and necessary</w:t>
      </w:r>
      <w:r w:rsidR="00C177F3" w:rsidRPr="000B0C82">
        <w:t>;</w:t>
      </w:r>
    </w:p>
    <w:p w14:paraId="24683D89" w14:textId="77777777" w:rsidR="005D2698" w:rsidRPr="000B0C82" w:rsidRDefault="002B6940" w:rsidP="0089011E">
      <w:pPr>
        <w:pStyle w:val="ListParagraph"/>
        <w:numPr>
          <w:ilvl w:val="0"/>
          <w:numId w:val="17"/>
        </w:numPr>
        <w:spacing w:after="60"/>
      </w:pPr>
      <w:r w:rsidRPr="000B0C82">
        <w:t>A</w:t>
      </w:r>
      <w:r w:rsidR="00B62F4F" w:rsidRPr="000B0C82">
        <w:t xml:space="preserve">ligned with </w:t>
      </w:r>
      <w:r w:rsidR="005D2698" w:rsidRPr="000B0C82">
        <w:t xml:space="preserve">the </w:t>
      </w:r>
      <w:r w:rsidR="00613373" w:rsidRPr="000B0C82">
        <w:t>University</w:t>
      </w:r>
      <w:r w:rsidR="005D2698" w:rsidRPr="000B0C82">
        <w:t>’s</w:t>
      </w:r>
      <w:r w:rsidR="00B62F4F" w:rsidRPr="000B0C82">
        <w:t xml:space="preserve"> best business practices</w:t>
      </w:r>
      <w:r w:rsidR="00C177F3" w:rsidRPr="000B0C82">
        <w:t>;</w:t>
      </w:r>
    </w:p>
    <w:p w14:paraId="4E0D8776" w14:textId="77777777" w:rsidR="00B62F4F" w:rsidRPr="000B0C82" w:rsidRDefault="005D2698" w:rsidP="0089011E">
      <w:pPr>
        <w:pStyle w:val="ListParagraph"/>
        <w:numPr>
          <w:ilvl w:val="0"/>
          <w:numId w:val="17"/>
        </w:numPr>
        <w:spacing w:after="60"/>
      </w:pPr>
      <w:r w:rsidRPr="000B0C82">
        <w:t xml:space="preserve">Aligned with the </w:t>
      </w:r>
      <w:r w:rsidR="00613373" w:rsidRPr="000B0C82">
        <w:t>University</w:t>
      </w:r>
      <w:r w:rsidRPr="000B0C82">
        <w:t>’s strategic imperatives and campus master plan;</w:t>
      </w:r>
      <w:r w:rsidR="00B62F4F" w:rsidRPr="000B0C82">
        <w:t xml:space="preserve"> </w:t>
      </w:r>
    </w:p>
    <w:p w14:paraId="781299C6" w14:textId="77777777" w:rsidR="00576900" w:rsidRPr="000B0C82" w:rsidRDefault="002B6940" w:rsidP="0089011E">
      <w:pPr>
        <w:pStyle w:val="ListParagraph"/>
        <w:numPr>
          <w:ilvl w:val="0"/>
          <w:numId w:val="17"/>
        </w:numPr>
        <w:spacing w:after="60"/>
      </w:pPr>
      <w:r w:rsidRPr="000B0C82">
        <w:t>P</w:t>
      </w:r>
      <w:r w:rsidR="00280055" w:rsidRPr="000B0C82">
        <w:t>roperly documented, approved, and submitted</w:t>
      </w:r>
      <w:r w:rsidR="00C177F3" w:rsidRPr="000B0C82">
        <w:t>;</w:t>
      </w:r>
      <w:r w:rsidR="00B62F4F" w:rsidRPr="000B0C82">
        <w:t xml:space="preserve"> and</w:t>
      </w:r>
    </w:p>
    <w:p w14:paraId="7CA22DF2" w14:textId="77777777" w:rsidR="00822B1A" w:rsidRPr="00B34BAE" w:rsidRDefault="002B6940" w:rsidP="0089011E">
      <w:pPr>
        <w:pStyle w:val="ListParagraph"/>
        <w:numPr>
          <w:ilvl w:val="0"/>
          <w:numId w:val="17"/>
        </w:numPr>
        <w:spacing w:after="60"/>
      </w:pPr>
      <w:r w:rsidRPr="000B0C82">
        <w:t>C</w:t>
      </w:r>
      <w:r w:rsidR="003309C9" w:rsidRPr="000B0C82">
        <w:t>ompliant</w:t>
      </w:r>
      <w:r w:rsidR="003309C9" w:rsidRPr="00B34BAE">
        <w:t xml:space="preserve"> with federal, state, and local </w:t>
      </w:r>
      <w:r w:rsidR="00B62F4F" w:rsidRPr="00B34BAE">
        <w:t>laws</w:t>
      </w:r>
      <w:r w:rsidR="00280055" w:rsidRPr="00B34BAE">
        <w:t xml:space="preserve">.  </w:t>
      </w:r>
    </w:p>
    <w:p w14:paraId="74C9A834" w14:textId="77777777" w:rsidR="00431DD4" w:rsidRDefault="00C31FF3" w:rsidP="00425F87">
      <w:pPr>
        <w:pStyle w:val="Heading1"/>
        <w:rPr>
          <w:rStyle w:val="Strong"/>
          <w:b/>
          <w:bCs/>
        </w:rPr>
      </w:pPr>
      <w:bookmarkStart w:id="2" w:name="_Toc174361807"/>
      <w:r>
        <w:rPr>
          <w:rStyle w:val="Strong"/>
          <w:b/>
          <w:bCs/>
        </w:rPr>
        <w:t xml:space="preserve">Section 2: </w:t>
      </w:r>
      <w:r w:rsidR="00D55C34">
        <w:rPr>
          <w:rStyle w:val="Strong"/>
          <w:b/>
          <w:bCs/>
        </w:rPr>
        <w:t>Purchasing Methods</w:t>
      </w:r>
      <w:bookmarkEnd w:id="2"/>
    </w:p>
    <w:p w14:paraId="7746C680" w14:textId="1B3435A4" w:rsidR="00431DD4" w:rsidRPr="000B0C82" w:rsidRDefault="00CC7892" w:rsidP="0089011E">
      <w:pPr>
        <w:pStyle w:val="ListParagraph"/>
        <w:numPr>
          <w:ilvl w:val="0"/>
          <w:numId w:val="21"/>
        </w:numPr>
        <w:spacing w:after="60"/>
      </w:pPr>
      <w:r w:rsidRPr="000B0C82">
        <w:t xml:space="preserve">The </w:t>
      </w:r>
      <w:r w:rsidR="00613373" w:rsidRPr="000B0C82">
        <w:t>University</w:t>
      </w:r>
      <w:r w:rsidR="00431DD4" w:rsidRPr="000B0C82">
        <w:t xml:space="preserve"> employs various methods of purchasing</w:t>
      </w:r>
      <w:r w:rsidR="00254866" w:rsidRPr="000B0C82">
        <w:t>, listed below in order of preference</w:t>
      </w:r>
      <w:r w:rsidR="00431DD4" w:rsidRPr="000B0C82">
        <w:t>:</w:t>
      </w:r>
    </w:p>
    <w:p w14:paraId="713A2731" w14:textId="77777777" w:rsidR="0062380E" w:rsidRDefault="0062380E" w:rsidP="0089011E">
      <w:pPr>
        <w:pStyle w:val="ListParagraph"/>
        <w:numPr>
          <w:ilvl w:val="1"/>
          <w:numId w:val="21"/>
        </w:numPr>
      </w:pPr>
      <w:r>
        <w:t xml:space="preserve">Accounts Payable system (see guide </w:t>
      </w:r>
      <w:proofErr w:type="spellStart"/>
      <w:r w:rsidR="000B0C82">
        <w:t>405.201</w:t>
      </w:r>
      <w:r>
        <w:t>G1</w:t>
      </w:r>
      <w:proofErr w:type="spellEnd"/>
      <w:r>
        <w:t>: Payments &amp; Reimbursements)</w:t>
      </w:r>
    </w:p>
    <w:p w14:paraId="5EFE6508" w14:textId="72E34B83" w:rsidR="00A733F7" w:rsidRDefault="00A733F7" w:rsidP="0089011E">
      <w:pPr>
        <w:pStyle w:val="ListParagraph"/>
        <w:numPr>
          <w:ilvl w:val="2"/>
          <w:numId w:val="21"/>
        </w:numPr>
      </w:pPr>
      <w:r>
        <w:t>Employees</w:t>
      </w:r>
      <w:r w:rsidR="00A67CE9">
        <w:t xml:space="preserve"> and </w:t>
      </w:r>
      <w:r>
        <w:t>students submit an invoice to Accounts Payable which</w:t>
      </w:r>
      <w:r w:rsidR="00A67CE9">
        <w:t xml:space="preserve"> then</w:t>
      </w:r>
      <w:r>
        <w:t xml:space="preserve"> is paid by check, electronic fund transfer, </w:t>
      </w:r>
      <w:proofErr w:type="spellStart"/>
      <w:r w:rsidR="00E83D89">
        <w:t>ePayables</w:t>
      </w:r>
      <w:proofErr w:type="spellEnd"/>
      <w:r w:rsidR="00E83D89">
        <w:t xml:space="preserve">, </w:t>
      </w:r>
      <w:r>
        <w:t>or wire transfer.</w:t>
      </w:r>
    </w:p>
    <w:p w14:paraId="6076C2D7" w14:textId="14D4DFBF" w:rsidR="008E0A3B" w:rsidRDefault="008E0A3B" w:rsidP="0089011E">
      <w:pPr>
        <w:pStyle w:val="ListParagraph"/>
        <w:numPr>
          <w:ilvl w:val="2"/>
          <w:numId w:val="21"/>
        </w:numPr>
      </w:pPr>
      <w:r>
        <w:t>Provides for longer, more reliable payment history</w:t>
      </w:r>
      <w:r w:rsidR="00330478">
        <w:t>,</w:t>
      </w:r>
      <w:r>
        <w:t xml:space="preserve"> best tracking of university spending</w:t>
      </w:r>
      <w:r w:rsidR="00330478">
        <w:t>, and compliance with policy and applicable laws</w:t>
      </w:r>
      <w:r>
        <w:t>.</w:t>
      </w:r>
    </w:p>
    <w:p w14:paraId="471D9144" w14:textId="77777777" w:rsidR="00342549" w:rsidRDefault="00613373" w:rsidP="0089011E">
      <w:pPr>
        <w:pStyle w:val="ListParagraph"/>
        <w:numPr>
          <w:ilvl w:val="1"/>
          <w:numId w:val="21"/>
        </w:numPr>
      </w:pPr>
      <w:r>
        <w:t>University</w:t>
      </w:r>
      <w:r w:rsidR="0062380E">
        <w:t xml:space="preserve"> credit card </w:t>
      </w:r>
      <w:r w:rsidR="00891237">
        <w:t xml:space="preserve">(named or temporary) </w:t>
      </w:r>
      <w:r w:rsidR="00342549">
        <w:t xml:space="preserve">(see </w:t>
      </w:r>
      <w:r w:rsidR="00BF4DB4">
        <w:t xml:space="preserve">policy </w:t>
      </w:r>
      <w:proofErr w:type="spellStart"/>
      <w:r w:rsidR="00BF4DB4">
        <w:t>40</w:t>
      </w:r>
      <w:r w:rsidR="000B0C82">
        <w:t>5</w:t>
      </w:r>
      <w:r w:rsidR="00BF4DB4">
        <w:t>.</w:t>
      </w:r>
      <w:r w:rsidR="000B0C82">
        <w:t>202</w:t>
      </w:r>
      <w:r w:rsidR="00BF4DB4">
        <w:t>P</w:t>
      </w:r>
      <w:proofErr w:type="spellEnd"/>
      <w:r w:rsidR="00BF4DB4">
        <w:t xml:space="preserve">: </w:t>
      </w:r>
      <w:r>
        <w:t>University</w:t>
      </w:r>
      <w:r w:rsidR="00BF4DB4">
        <w:t xml:space="preserve"> Credit</w:t>
      </w:r>
      <w:r w:rsidR="0062380E">
        <w:t xml:space="preserve"> Cards)</w:t>
      </w:r>
    </w:p>
    <w:p w14:paraId="545AAB67" w14:textId="45985F4E" w:rsidR="00891237" w:rsidRDefault="00891237" w:rsidP="0089011E">
      <w:pPr>
        <w:pStyle w:val="ListParagraph"/>
        <w:numPr>
          <w:ilvl w:val="2"/>
          <w:numId w:val="21"/>
        </w:numPr>
      </w:pPr>
      <w:r>
        <w:t>Employees</w:t>
      </w:r>
      <w:r w:rsidR="00A67CE9">
        <w:t xml:space="preserve"> and </w:t>
      </w:r>
      <w:r>
        <w:t>students directly pay a ve</w:t>
      </w:r>
      <w:r w:rsidR="00CC7892">
        <w:t xml:space="preserve">ndor with a named or temporary </w:t>
      </w:r>
      <w:r w:rsidR="00613373">
        <w:t>University</w:t>
      </w:r>
      <w:r>
        <w:t xml:space="preserve"> credit card.</w:t>
      </w:r>
    </w:p>
    <w:p w14:paraId="356E761F" w14:textId="77777777" w:rsidR="008E0A3B" w:rsidRDefault="00CC7892" w:rsidP="008E0A3B">
      <w:pPr>
        <w:pStyle w:val="ListParagraph"/>
        <w:numPr>
          <w:ilvl w:val="2"/>
          <w:numId w:val="21"/>
        </w:numPr>
      </w:pPr>
      <w:r>
        <w:t xml:space="preserve">Increases the </w:t>
      </w:r>
      <w:r w:rsidR="00613373">
        <w:t>University</w:t>
      </w:r>
      <w:r w:rsidR="00891237">
        <w:t>’s credit/purchase card rebate.</w:t>
      </w:r>
    </w:p>
    <w:p w14:paraId="69B645B9" w14:textId="77777777" w:rsidR="00891237" w:rsidRDefault="00431DD4" w:rsidP="0089011E">
      <w:pPr>
        <w:pStyle w:val="ListParagraph"/>
        <w:numPr>
          <w:ilvl w:val="1"/>
          <w:numId w:val="21"/>
        </w:numPr>
      </w:pPr>
      <w:r>
        <w:t>Cash advance through Accounts Payable</w:t>
      </w:r>
      <w:r w:rsidR="00327540">
        <w:t xml:space="preserve"> (</w:t>
      </w:r>
      <w:r w:rsidR="00371852">
        <w:t xml:space="preserve">see </w:t>
      </w:r>
      <w:r w:rsidR="001D21B8">
        <w:t xml:space="preserve">guide </w:t>
      </w:r>
      <w:proofErr w:type="spellStart"/>
      <w:r w:rsidR="000B0C82">
        <w:t>405.201</w:t>
      </w:r>
      <w:r w:rsidR="001D21B8">
        <w:t>G1</w:t>
      </w:r>
      <w:proofErr w:type="spellEnd"/>
      <w:r w:rsidR="001D21B8">
        <w:t xml:space="preserve">: Payments </w:t>
      </w:r>
      <w:r w:rsidR="0062380E">
        <w:t>&amp;</w:t>
      </w:r>
      <w:r w:rsidR="001D21B8">
        <w:t xml:space="preserve"> Reimbursements</w:t>
      </w:r>
      <w:r w:rsidR="00327540" w:rsidRPr="00371852">
        <w:t>)</w:t>
      </w:r>
    </w:p>
    <w:p w14:paraId="109DA878" w14:textId="75F20A77" w:rsidR="00891237" w:rsidRDefault="00891237" w:rsidP="0089011E">
      <w:pPr>
        <w:pStyle w:val="ListParagraph"/>
        <w:numPr>
          <w:ilvl w:val="2"/>
          <w:numId w:val="21"/>
        </w:numPr>
      </w:pPr>
      <w:r>
        <w:t>A requested check made payable to an employee is cashed so that cash may be used for purchas</w:t>
      </w:r>
      <w:r w:rsidR="008E0A3B">
        <w:t>ing</w:t>
      </w:r>
      <w:r w:rsidR="008D2A1D">
        <w:t>.</w:t>
      </w:r>
      <w:r>
        <w:t xml:space="preserve">  </w:t>
      </w:r>
    </w:p>
    <w:p w14:paraId="0B54CA68" w14:textId="61885F1E" w:rsidR="00891237" w:rsidRDefault="00891237" w:rsidP="0089011E">
      <w:pPr>
        <w:pStyle w:val="ListParagraph"/>
        <w:numPr>
          <w:ilvl w:val="2"/>
          <w:numId w:val="21"/>
        </w:numPr>
      </w:pPr>
      <w:r>
        <w:t xml:space="preserve">The employee’s personal </w:t>
      </w:r>
      <w:r w:rsidR="00BC0E13">
        <w:t>u</w:t>
      </w:r>
      <w:r w:rsidR="00613373">
        <w:t>niversity</w:t>
      </w:r>
      <w:r>
        <w:t xml:space="preserve"> account is billed for the entirety of the request until receipts for the purchase are </w:t>
      </w:r>
      <w:r w:rsidR="001008CF">
        <w:t>received and processed by the Business Office</w:t>
      </w:r>
      <w:r>
        <w:t>.</w:t>
      </w:r>
    </w:p>
    <w:p w14:paraId="4EE59DD8" w14:textId="77777777" w:rsidR="008E0A3B" w:rsidRDefault="008E0A3B" w:rsidP="0089011E">
      <w:pPr>
        <w:pStyle w:val="ListParagraph"/>
        <w:numPr>
          <w:ilvl w:val="2"/>
          <w:numId w:val="21"/>
        </w:numPr>
      </w:pPr>
      <w:r>
        <w:t>Typically used only for Study Abroad purcha</w:t>
      </w:r>
      <w:r w:rsidR="000355E5">
        <w:t>ses in foreign countries where u</w:t>
      </w:r>
      <w:r>
        <w:t>niversity checks and credit cards are not accepted.</w:t>
      </w:r>
    </w:p>
    <w:p w14:paraId="59E54BCC" w14:textId="277BBAD7" w:rsidR="00431DD4" w:rsidRDefault="00431DD4" w:rsidP="0089011E">
      <w:pPr>
        <w:pStyle w:val="ListParagraph"/>
        <w:numPr>
          <w:ilvl w:val="1"/>
          <w:numId w:val="21"/>
        </w:numPr>
        <w:spacing w:after="120"/>
      </w:pPr>
      <w:r>
        <w:t xml:space="preserve">Employee/student reimbursement </w:t>
      </w:r>
      <w:r w:rsidR="003350A4">
        <w:t xml:space="preserve">of </w:t>
      </w:r>
      <w:r w:rsidR="003350A4">
        <w:rPr>
          <w:b/>
        </w:rPr>
        <w:t>small</w:t>
      </w:r>
      <w:r w:rsidR="0062380E">
        <w:rPr>
          <w:b/>
        </w:rPr>
        <w:t xml:space="preserve"> (under $50)</w:t>
      </w:r>
      <w:r w:rsidR="008E0A3B">
        <w:rPr>
          <w:b/>
        </w:rPr>
        <w:t xml:space="preserve"> </w:t>
      </w:r>
      <w:r w:rsidR="008E0A3B">
        <w:t>purchases</w:t>
      </w:r>
      <w:r w:rsidR="003350A4">
        <w:t xml:space="preserve"> </w:t>
      </w:r>
      <w:r w:rsidR="00327540">
        <w:t>(</w:t>
      </w:r>
      <w:r w:rsidR="00371852">
        <w:t xml:space="preserve">see </w:t>
      </w:r>
      <w:r w:rsidR="001D21B8">
        <w:t xml:space="preserve">guide </w:t>
      </w:r>
      <w:proofErr w:type="spellStart"/>
      <w:r w:rsidR="000B0C82">
        <w:t>405.201</w:t>
      </w:r>
      <w:r w:rsidR="001D21B8">
        <w:t>G1</w:t>
      </w:r>
      <w:proofErr w:type="spellEnd"/>
      <w:r w:rsidR="001D21B8">
        <w:t xml:space="preserve">: Payments </w:t>
      </w:r>
      <w:r w:rsidR="0062380E">
        <w:t>&amp;</w:t>
      </w:r>
      <w:r w:rsidR="001D21B8">
        <w:t xml:space="preserve"> Reimbursements</w:t>
      </w:r>
      <w:r w:rsidR="00327540">
        <w:t>)</w:t>
      </w:r>
    </w:p>
    <w:p w14:paraId="4C99B344" w14:textId="5B096C97" w:rsidR="00891237" w:rsidRDefault="00891237" w:rsidP="0089011E">
      <w:pPr>
        <w:pStyle w:val="ListParagraph"/>
        <w:numPr>
          <w:ilvl w:val="2"/>
          <w:numId w:val="21"/>
        </w:numPr>
        <w:spacing w:after="120"/>
      </w:pPr>
      <w:r>
        <w:t>Employees/students submit receipts to the Business Office for reimbursement</w:t>
      </w:r>
      <w:r w:rsidR="0038604F">
        <w:t xml:space="preserve"> of personal funds expended for the University</w:t>
      </w:r>
      <w:r>
        <w:t>.</w:t>
      </w:r>
    </w:p>
    <w:p w14:paraId="3F7F0F98" w14:textId="77777777" w:rsidR="00891237" w:rsidRDefault="00891237" w:rsidP="00704253">
      <w:pPr>
        <w:pStyle w:val="ListParagraph"/>
        <w:numPr>
          <w:ilvl w:val="2"/>
          <w:numId w:val="21"/>
        </w:numPr>
        <w:spacing w:after="120"/>
      </w:pPr>
      <w:r>
        <w:t>Strongly discouraged</w:t>
      </w:r>
      <w:r w:rsidR="001008CF">
        <w:t>.</w:t>
      </w:r>
    </w:p>
    <w:p w14:paraId="08861689" w14:textId="729CF1FA" w:rsidR="00891237" w:rsidRDefault="00891237" w:rsidP="00704253">
      <w:pPr>
        <w:pStyle w:val="ListParagraph"/>
        <w:numPr>
          <w:ilvl w:val="2"/>
          <w:numId w:val="21"/>
        </w:numPr>
        <w:spacing w:after="120"/>
      </w:pPr>
      <w:r>
        <w:t xml:space="preserve">Sales tax paid by individuals </w:t>
      </w:r>
      <w:r w:rsidRPr="00E45443">
        <w:rPr>
          <w:b/>
          <w:bCs/>
        </w:rPr>
        <w:t>will not</w:t>
      </w:r>
      <w:r>
        <w:t xml:space="preserve"> be reimbursed</w:t>
      </w:r>
      <w:r w:rsidR="001D7FBF">
        <w:t xml:space="preserve"> (except in situations in which an individual’s university card did not function properly)</w:t>
      </w:r>
      <w:r w:rsidR="001008CF">
        <w:t>.</w:t>
      </w:r>
    </w:p>
    <w:p w14:paraId="1B1B30DB" w14:textId="47B5E913" w:rsidR="006A0F7A" w:rsidRDefault="00D22A99" w:rsidP="0089011E">
      <w:pPr>
        <w:pStyle w:val="ListParagraph"/>
        <w:numPr>
          <w:ilvl w:val="0"/>
          <w:numId w:val="21"/>
        </w:numPr>
        <w:spacing w:after="120"/>
      </w:pPr>
      <w:r>
        <w:t xml:space="preserve">Purchases made on behalf of student organizations using funds from an agency account </w:t>
      </w:r>
      <w:r w:rsidR="009B2CFA" w:rsidRPr="00A5778D">
        <w:t xml:space="preserve">(see policy </w:t>
      </w:r>
      <w:proofErr w:type="spellStart"/>
      <w:r w:rsidR="00A5778D" w:rsidRPr="00A5778D">
        <w:t>405.001P</w:t>
      </w:r>
      <w:proofErr w:type="spellEnd"/>
      <w:r w:rsidR="00A5778D" w:rsidRPr="00A5778D">
        <w:t>: General Ledger</w:t>
      </w:r>
      <w:r w:rsidR="009B2CFA" w:rsidRPr="00A5778D">
        <w:t xml:space="preserve"> for definition of agency accounts)</w:t>
      </w:r>
      <w:r w:rsidR="009B2CFA">
        <w:t xml:space="preserve"> </w:t>
      </w:r>
      <w:r>
        <w:t xml:space="preserve">should be made on a </w:t>
      </w:r>
      <w:r w:rsidR="000355E5">
        <w:t>u</w:t>
      </w:r>
      <w:r>
        <w:t>niversity credit card to the fullest extent possible.</w:t>
      </w:r>
      <w:r w:rsidR="006A0F7A">
        <w:t xml:space="preserve"> </w:t>
      </w:r>
    </w:p>
    <w:p w14:paraId="7D2E060A" w14:textId="28BB5C50" w:rsidR="00D22A99" w:rsidRDefault="006A0F7A" w:rsidP="0089011E">
      <w:pPr>
        <w:pStyle w:val="ListParagraph"/>
        <w:numPr>
          <w:ilvl w:val="1"/>
          <w:numId w:val="21"/>
        </w:numPr>
        <w:spacing w:after="120"/>
      </w:pPr>
      <w:r>
        <w:t xml:space="preserve">Such purchases will be exempt from the purchase order policies below, as students must gain spending approval via Form </w:t>
      </w:r>
      <w:proofErr w:type="spellStart"/>
      <w:r>
        <w:t>404.202F3</w:t>
      </w:r>
      <w:proofErr w:type="spellEnd"/>
      <w:r>
        <w:t>: Student Credit Card Request before a card will be issued.</w:t>
      </w:r>
    </w:p>
    <w:p w14:paraId="69AAAE95" w14:textId="36D13DCF" w:rsidR="006A0F7A" w:rsidRDefault="006A0F7A" w:rsidP="0089011E">
      <w:pPr>
        <w:pStyle w:val="ListParagraph"/>
        <w:numPr>
          <w:ilvl w:val="1"/>
          <w:numId w:val="21"/>
        </w:numPr>
        <w:spacing w:after="120"/>
      </w:pPr>
      <w:r>
        <w:t xml:space="preserve">In situations in which a </w:t>
      </w:r>
      <w:r w:rsidR="000355E5">
        <w:t>u</w:t>
      </w:r>
      <w:r>
        <w:t xml:space="preserve">niversity credit card will not be accepted, student organizations should seek assistance from the University’s Business Office to secure payment for the vendor using one of the alternate methods in Section </w:t>
      </w:r>
      <w:proofErr w:type="spellStart"/>
      <w:r>
        <w:t>2A</w:t>
      </w:r>
      <w:proofErr w:type="spellEnd"/>
      <w:r>
        <w:t xml:space="preserve"> above.  For all such non-credit card transactions</w:t>
      </w:r>
      <w:r w:rsidR="00394692">
        <w:t>,</w:t>
      </w:r>
      <w:r>
        <w:t xml:space="preserve"> the </w:t>
      </w:r>
      <w:r w:rsidR="00CC240D">
        <w:t>policies related to purchase orders</w:t>
      </w:r>
      <w:r>
        <w:t xml:space="preserve"> shall be in effect.</w:t>
      </w:r>
    </w:p>
    <w:p w14:paraId="3241D075" w14:textId="606E6F93" w:rsidR="00425EA8" w:rsidRDefault="00425EA8" w:rsidP="00425EA8">
      <w:pPr>
        <w:pStyle w:val="Heading1"/>
        <w:rPr>
          <w:rStyle w:val="Strong"/>
          <w:b/>
          <w:bCs/>
        </w:rPr>
      </w:pPr>
      <w:bookmarkStart w:id="3" w:name="_Toc174361808"/>
      <w:r>
        <w:rPr>
          <w:rStyle w:val="Strong"/>
          <w:b/>
          <w:bCs/>
        </w:rPr>
        <w:t xml:space="preserve">Section </w:t>
      </w:r>
      <w:r w:rsidR="00A96FFA">
        <w:rPr>
          <w:rStyle w:val="Strong"/>
          <w:b/>
          <w:bCs/>
        </w:rPr>
        <w:t>3</w:t>
      </w:r>
      <w:r>
        <w:rPr>
          <w:rStyle w:val="Strong"/>
          <w:b/>
          <w:bCs/>
        </w:rPr>
        <w:t>: Purchasing from Budgeted vs. Non-Budgeted Accounts</w:t>
      </w:r>
      <w:bookmarkEnd w:id="3"/>
    </w:p>
    <w:p w14:paraId="0C5B6731" w14:textId="7118443B" w:rsidR="00425EA8" w:rsidRDefault="00A237F3" w:rsidP="00425EA8">
      <w:pPr>
        <w:pStyle w:val="ListParagraph"/>
        <w:numPr>
          <w:ilvl w:val="0"/>
          <w:numId w:val="37"/>
        </w:numPr>
      </w:pPr>
      <w:r>
        <w:t>The University’s general ledger is comprised of both budgeted (1-04-XXX-</w:t>
      </w:r>
      <w:proofErr w:type="spellStart"/>
      <w:r>
        <w:t>XXXXX</w:t>
      </w:r>
      <w:proofErr w:type="spellEnd"/>
      <w:r>
        <w:t>-</w:t>
      </w:r>
      <w:proofErr w:type="spellStart"/>
      <w:r>
        <w:t>XXXXX</w:t>
      </w:r>
      <w:proofErr w:type="spellEnd"/>
      <w:r>
        <w:t>) and non-budgeted accounts (e.g., accounts beginning 2- or 1-41-</w:t>
      </w:r>
      <w:r w:rsidR="00303784">
        <w:t>).</w:t>
      </w:r>
    </w:p>
    <w:p w14:paraId="20E5B0C6" w14:textId="38AFAD61" w:rsidR="00303784" w:rsidRDefault="00303784" w:rsidP="00303784">
      <w:pPr>
        <w:pStyle w:val="ListParagraph"/>
        <w:numPr>
          <w:ilvl w:val="0"/>
          <w:numId w:val="37"/>
        </w:numPr>
      </w:pPr>
      <w:r>
        <w:t>For clarity in expense reporting, the University prefers, to the extent possible, to expense purchases directly from budgeted accounts.</w:t>
      </w:r>
    </w:p>
    <w:p w14:paraId="469B3BDA" w14:textId="46C74DE8" w:rsidR="00303784" w:rsidRDefault="00303784" w:rsidP="00303784">
      <w:pPr>
        <w:pStyle w:val="ListParagraph"/>
        <w:numPr>
          <w:ilvl w:val="0"/>
          <w:numId w:val="37"/>
        </w:numPr>
      </w:pPr>
      <w:r>
        <w:t xml:space="preserve">Purchasers </w:t>
      </w:r>
      <w:r w:rsidR="00DE08B8">
        <w:t>who wish</w:t>
      </w:r>
      <w:r>
        <w:t xml:space="preserve"> to use funds from a non-budgeted account</w:t>
      </w:r>
      <w:r w:rsidR="0076487D">
        <w:t xml:space="preserve"> must complete a request to transfer funds from their non-budgeted account to their budgeted account via form </w:t>
      </w:r>
      <w:proofErr w:type="spellStart"/>
      <w:r w:rsidR="009C0FA4">
        <w:t>405.001F3</w:t>
      </w:r>
      <w:proofErr w:type="spellEnd"/>
      <w:r w:rsidR="009C0FA4">
        <w:t>: Restricted Fund Transfer Spending Proposal</w:t>
      </w:r>
      <w:r w:rsidR="00DE08B8">
        <w:t xml:space="preserve"> before a purchase order request is submitted </w:t>
      </w:r>
      <w:r w:rsidR="00BA2B84">
        <w:t xml:space="preserve">(if applicable) </w:t>
      </w:r>
      <w:r w:rsidR="00DE08B8">
        <w:t>or the purchase is made.</w:t>
      </w:r>
    </w:p>
    <w:p w14:paraId="0F3DB77D" w14:textId="0191F67D" w:rsidR="009C0FA4" w:rsidRDefault="009C0FA4" w:rsidP="00303784">
      <w:pPr>
        <w:pStyle w:val="ListParagraph"/>
        <w:numPr>
          <w:ilvl w:val="0"/>
          <w:numId w:val="37"/>
        </w:numPr>
      </w:pPr>
      <w:r>
        <w:t>Exemptions from this requirement include, but may not be limited to, the following purchases:</w:t>
      </w:r>
    </w:p>
    <w:p w14:paraId="57A9CF5B" w14:textId="03A478BE" w:rsidR="009C0FA4" w:rsidRDefault="009C0FA4" w:rsidP="009C0FA4">
      <w:pPr>
        <w:pStyle w:val="ListParagraph"/>
        <w:numPr>
          <w:ilvl w:val="1"/>
          <w:numId w:val="37"/>
        </w:numPr>
      </w:pPr>
      <w:r>
        <w:t xml:space="preserve">Purchases from agency </w:t>
      </w:r>
      <w:r w:rsidR="001D65F2">
        <w:t>accounts</w:t>
      </w:r>
      <w:r>
        <w:t xml:space="preserve"> (1-41-</w:t>
      </w:r>
      <w:r w:rsidR="001D65F2">
        <w:t>000-</w:t>
      </w:r>
      <w:proofErr w:type="spellStart"/>
      <w:r w:rsidR="001D65F2">
        <w:t>XXXXX</w:t>
      </w:r>
      <w:proofErr w:type="spellEnd"/>
      <w:r w:rsidR="001D65F2">
        <w:t>-00000</w:t>
      </w:r>
      <w:r>
        <w:t xml:space="preserve">; e.g., student organization accounts, special event </w:t>
      </w:r>
      <w:r w:rsidR="004F233A">
        <w:t>net accounts).</w:t>
      </w:r>
    </w:p>
    <w:p w14:paraId="4F628C82" w14:textId="00EF52F6" w:rsidR="004F233A" w:rsidRDefault="004F233A" w:rsidP="009C0FA4">
      <w:pPr>
        <w:pStyle w:val="ListParagraph"/>
        <w:numPr>
          <w:ilvl w:val="1"/>
          <w:numId w:val="37"/>
        </w:numPr>
      </w:pPr>
      <w:r>
        <w:t>Purchases from restricted operating funds (i.e., “2-book” funds) related to:</w:t>
      </w:r>
    </w:p>
    <w:p w14:paraId="784E45DC" w14:textId="04BB61E9" w:rsidR="004F233A" w:rsidRDefault="004F233A" w:rsidP="004F233A">
      <w:pPr>
        <w:pStyle w:val="ListParagraph"/>
        <w:numPr>
          <w:ilvl w:val="2"/>
          <w:numId w:val="37"/>
        </w:numPr>
      </w:pPr>
      <w:r>
        <w:t>Scholarships</w:t>
      </w:r>
    </w:p>
    <w:p w14:paraId="23A7E3D0" w14:textId="238EEA66" w:rsidR="004F233A" w:rsidRDefault="004F233A" w:rsidP="004F233A">
      <w:pPr>
        <w:pStyle w:val="ListParagraph"/>
        <w:numPr>
          <w:ilvl w:val="2"/>
          <w:numId w:val="37"/>
        </w:numPr>
      </w:pPr>
      <w:r>
        <w:t>Grants</w:t>
      </w:r>
    </w:p>
    <w:p w14:paraId="3CC31E60" w14:textId="38F4609A" w:rsidR="004F233A" w:rsidRDefault="004F233A" w:rsidP="004F233A">
      <w:pPr>
        <w:pStyle w:val="ListParagraph"/>
        <w:numPr>
          <w:ilvl w:val="2"/>
          <w:numId w:val="37"/>
        </w:numPr>
      </w:pPr>
      <w:r>
        <w:t>Construction-in-progress</w:t>
      </w:r>
    </w:p>
    <w:p w14:paraId="122AD7C1" w14:textId="36FBFBE1" w:rsidR="001D65F2" w:rsidRDefault="00DE08B8" w:rsidP="004F233A">
      <w:pPr>
        <w:pStyle w:val="ListParagraph"/>
        <w:numPr>
          <w:ilvl w:val="2"/>
          <w:numId w:val="37"/>
        </w:numPr>
      </w:pPr>
      <w:r>
        <w:t>Camps</w:t>
      </w:r>
    </w:p>
    <w:p w14:paraId="7BFAC90A" w14:textId="4136A8F3" w:rsidR="00495366" w:rsidRDefault="00495366" w:rsidP="004F233A">
      <w:pPr>
        <w:pStyle w:val="ListParagraph"/>
        <w:numPr>
          <w:ilvl w:val="2"/>
          <w:numId w:val="37"/>
        </w:numPr>
      </w:pPr>
      <w:r>
        <w:t>Student Government Association-funded projects</w:t>
      </w:r>
    </w:p>
    <w:p w14:paraId="68FC43F2" w14:textId="45057236" w:rsidR="00EA5992" w:rsidRDefault="00EA5992" w:rsidP="004F233A">
      <w:pPr>
        <w:pStyle w:val="ListParagraph"/>
        <w:numPr>
          <w:ilvl w:val="2"/>
          <w:numId w:val="37"/>
        </w:numPr>
      </w:pPr>
      <w:r>
        <w:t>Event concessions</w:t>
      </w:r>
    </w:p>
    <w:p w14:paraId="4BB25262" w14:textId="3D585085" w:rsidR="008264B5" w:rsidRPr="00425EA8" w:rsidRDefault="008264B5" w:rsidP="008264B5">
      <w:pPr>
        <w:pStyle w:val="ListParagraph"/>
        <w:numPr>
          <w:ilvl w:val="0"/>
          <w:numId w:val="37"/>
        </w:numPr>
      </w:pPr>
      <w:r>
        <w:t xml:space="preserve">Once funds are transferred to an operating budget, the budget manager should spread the funds from the transfer budget line to the appropriate budget line </w:t>
      </w:r>
      <w:r w:rsidR="00A96FFA">
        <w:t xml:space="preserve">to which the purchase will be expensed.  </w:t>
      </w:r>
    </w:p>
    <w:p w14:paraId="53F87B32" w14:textId="3473E676" w:rsidR="00935930" w:rsidRPr="00A77C59" w:rsidRDefault="00C31FF3" w:rsidP="00425F87">
      <w:pPr>
        <w:pStyle w:val="Heading1"/>
        <w:rPr>
          <w:rStyle w:val="Strong"/>
          <w:b/>
          <w:bCs/>
        </w:rPr>
      </w:pPr>
      <w:bookmarkStart w:id="4" w:name="_Toc174361809"/>
      <w:r>
        <w:rPr>
          <w:rStyle w:val="Strong"/>
          <w:b/>
          <w:bCs/>
        </w:rPr>
        <w:t xml:space="preserve">Section </w:t>
      </w:r>
      <w:r w:rsidR="00A96FFA">
        <w:rPr>
          <w:rStyle w:val="Strong"/>
          <w:b/>
          <w:bCs/>
        </w:rPr>
        <w:t>4</w:t>
      </w:r>
      <w:r>
        <w:rPr>
          <w:rStyle w:val="Strong"/>
          <w:b/>
          <w:bCs/>
        </w:rPr>
        <w:t xml:space="preserve">: </w:t>
      </w:r>
      <w:r w:rsidR="00935930" w:rsidRPr="00A77C59">
        <w:rPr>
          <w:rStyle w:val="Strong"/>
          <w:b/>
          <w:bCs/>
        </w:rPr>
        <w:t xml:space="preserve">Purchasing </w:t>
      </w:r>
      <w:r w:rsidR="00425EA8">
        <w:rPr>
          <w:rStyle w:val="Strong"/>
          <w:b/>
          <w:bCs/>
        </w:rPr>
        <w:t>Approval Thresholds</w:t>
      </w:r>
      <w:bookmarkEnd w:id="4"/>
    </w:p>
    <w:p w14:paraId="7E9B0AAC" w14:textId="2562C4A9" w:rsidR="00935930" w:rsidRDefault="00CC7892" w:rsidP="0089011E">
      <w:pPr>
        <w:pStyle w:val="ListParagraph"/>
        <w:numPr>
          <w:ilvl w:val="0"/>
          <w:numId w:val="22"/>
        </w:numPr>
        <w:ind w:left="360"/>
      </w:pPr>
      <w:r>
        <w:t xml:space="preserve">The manner in which the </w:t>
      </w:r>
      <w:r w:rsidR="00613373">
        <w:t>University</w:t>
      </w:r>
      <w:r w:rsidR="00935930">
        <w:t xml:space="preserve"> </w:t>
      </w:r>
      <w:r w:rsidR="004124D0">
        <w:t>approves</w:t>
      </w:r>
      <w:r w:rsidR="00935930">
        <w:t xml:space="preserve"> a purchase depends on multiple factors, including cost, purchase order requirements, bid requirements, etc.  Below is a</w:t>
      </w:r>
      <w:r>
        <w:t xml:space="preserve"> summary of </w:t>
      </w:r>
      <w:r w:rsidR="004124D0">
        <w:t>approval thresholds</w:t>
      </w:r>
      <w:r>
        <w:t xml:space="preserve"> for </w:t>
      </w:r>
      <w:r w:rsidR="000355E5">
        <w:t>u</w:t>
      </w:r>
      <w:r w:rsidR="00613373">
        <w:t>niversity</w:t>
      </w:r>
      <w:r w:rsidR="00935930">
        <w:t xml:space="preserve"> purchases.</w:t>
      </w:r>
    </w:p>
    <w:p w14:paraId="591F6102" w14:textId="77777777" w:rsidR="00D6661A" w:rsidRPr="00D6661A" w:rsidRDefault="00D6661A" w:rsidP="00D6661A">
      <w:pPr>
        <w:jc w:val="center"/>
      </w:pPr>
    </w:p>
    <w:tbl>
      <w:tblPr>
        <w:tblStyle w:val="TableGrid"/>
        <w:tblW w:w="10345" w:type="dxa"/>
        <w:tblLayout w:type="fixed"/>
        <w:tblLook w:val="04A0" w:firstRow="1" w:lastRow="0" w:firstColumn="1" w:lastColumn="0" w:noHBand="0" w:noVBand="1"/>
      </w:tblPr>
      <w:tblGrid>
        <w:gridCol w:w="445"/>
        <w:gridCol w:w="1350"/>
        <w:gridCol w:w="3780"/>
        <w:gridCol w:w="270"/>
        <w:gridCol w:w="1080"/>
        <w:gridCol w:w="1080"/>
        <w:gridCol w:w="2340"/>
      </w:tblGrid>
      <w:tr w:rsidR="005C79B0" w:rsidRPr="008F3F66" w14:paraId="03C62649" w14:textId="77777777" w:rsidTr="00073B9B">
        <w:tc>
          <w:tcPr>
            <w:tcW w:w="445" w:type="dxa"/>
          </w:tcPr>
          <w:p w14:paraId="74568447" w14:textId="77777777" w:rsidR="005C79B0" w:rsidRPr="00EC1722" w:rsidRDefault="005C79B0" w:rsidP="00750342">
            <w:pPr>
              <w:jc w:val="center"/>
              <w:rPr>
                <w:b/>
                <w:sz w:val="21"/>
                <w:szCs w:val="21"/>
              </w:rPr>
            </w:pPr>
          </w:p>
        </w:tc>
        <w:tc>
          <w:tcPr>
            <w:tcW w:w="1350" w:type="dxa"/>
            <w:vAlign w:val="center"/>
          </w:tcPr>
          <w:p w14:paraId="1CF55CB3" w14:textId="114A8ED7" w:rsidR="005C79B0" w:rsidRPr="00860BE5" w:rsidRDefault="005C79B0" w:rsidP="00425F87">
            <w:pPr>
              <w:jc w:val="center"/>
              <w:rPr>
                <w:b/>
                <w:sz w:val="21"/>
                <w:szCs w:val="21"/>
              </w:rPr>
            </w:pPr>
            <w:r w:rsidRPr="006E4C1D">
              <w:rPr>
                <w:b/>
                <w:sz w:val="21"/>
                <w:szCs w:val="21"/>
              </w:rPr>
              <w:t>Purchase Threshold</w:t>
            </w:r>
          </w:p>
        </w:tc>
        <w:tc>
          <w:tcPr>
            <w:tcW w:w="4050" w:type="dxa"/>
            <w:gridSpan w:val="2"/>
            <w:vAlign w:val="center"/>
          </w:tcPr>
          <w:p w14:paraId="0BF20E61" w14:textId="77777777" w:rsidR="005C79B0" w:rsidRPr="008F3F66" w:rsidRDefault="005C79B0" w:rsidP="00425F87">
            <w:pPr>
              <w:jc w:val="center"/>
              <w:rPr>
                <w:b/>
                <w:sz w:val="21"/>
                <w:szCs w:val="21"/>
              </w:rPr>
            </w:pPr>
            <w:r w:rsidRPr="008F3F66">
              <w:rPr>
                <w:b/>
                <w:sz w:val="21"/>
                <w:szCs w:val="21"/>
              </w:rPr>
              <w:t>Purchase Approver</w:t>
            </w:r>
          </w:p>
        </w:tc>
        <w:tc>
          <w:tcPr>
            <w:tcW w:w="1080" w:type="dxa"/>
            <w:vAlign w:val="center"/>
          </w:tcPr>
          <w:p w14:paraId="601E606D" w14:textId="77777777" w:rsidR="005C79B0" w:rsidRPr="008F3F66" w:rsidRDefault="005C79B0" w:rsidP="00425F87">
            <w:pPr>
              <w:jc w:val="center"/>
              <w:rPr>
                <w:b/>
                <w:sz w:val="21"/>
                <w:szCs w:val="21"/>
              </w:rPr>
            </w:pPr>
            <w:r w:rsidRPr="008F3F66">
              <w:rPr>
                <w:b/>
                <w:sz w:val="21"/>
                <w:szCs w:val="21"/>
              </w:rPr>
              <w:t>PO Required</w:t>
            </w:r>
          </w:p>
        </w:tc>
        <w:tc>
          <w:tcPr>
            <w:tcW w:w="1080" w:type="dxa"/>
            <w:vAlign w:val="center"/>
          </w:tcPr>
          <w:p w14:paraId="0866107D" w14:textId="77777777" w:rsidR="005C79B0" w:rsidRPr="008F3F66" w:rsidRDefault="005C79B0" w:rsidP="00425F87">
            <w:pPr>
              <w:jc w:val="center"/>
              <w:rPr>
                <w:b/>
                <w:sz w:val="21"/>
                <w:szCs w:val="21"/>
              </w:rPr>
            </w:pPr>
            <w:r w:rsidRPr="008F3F66">
              <w:rPr>
                <w:b/>
                <w:sz w:val="21"/>
                <w:szCs w:val="21"/>
              </w:rPr>
              <w:t>Bid Required</w:t>
            </w:r>
          </w:p>
        </w:tc>
        <w:tc>
          <w:tcPr>
            <w:tcW w:w="2340" w:type="dxa"/>
            <w:vAlign w:val="center"/>
          </w:tcPr>
          <w:p w14:paraId="4E934B8C" w14:textId="77777777" w:rsidR="005C79B0" w:rsidRPr="008F3F66" w:rsidRDefault="005C79B0" w:rsidP="00425F87">
            <w:pPr>
              <w:jc w:val="center"/>
              <w:rPr>
                <w:b/>
                <w:sz w:val="21"/>
                <w:szCs w:val="21"/>
              </w:rPr>
            </w:pPr>
            <w:r w:rsidRPr="008F3F66">
              <w:rPr>
                <w:b/>
                <w:sz w:val="21"/>
                <w:szCs w:val="21"/>
              </w:rPr>
              <w:t>Policy Reference</w:t>
            </w:r>
          </w:p>
        </w:tc>
      </w:tr>
      <w:tr w:rsidR="005C79B0" w:rsidRPr="008F3F66" w14:paraId="16486AE8" w14:textId="77777777" w:rsidTr="00073B9B">
        <w:tc>
          <w:tcPr>
            <w:tcW w:w="445" w:type="dxa"/>
          </w:tcPr>
          <w:p w14:paraId="247D3014" w14:textId="7197693E" w:rsidR="005C79B0" w:rsidRPr="00EC1722" w:rsidRDefault="00750342" w:rsidP="00750342">
            <w:pPr>
              <w:jc w:val="center"/>
              <w:rPr>
                <w:sz w:val="21"/>
                <w:szCs w:val="21"/>
              </w:rPr>
            </w:pPr>
            <w:r w:rsidRPr="00EC1722">
              <w:rPr>
                <w:sz w:val="21"/>
                <w:szCs w:val="21"/>
              </w:rPr>
              <w:t>1.</w:t>
            </w:r>
          </w:p>
        </w:tc>
        <w:tc>
          <w:tcPr>
            <w:tcW w:w="1350" w:type="dxa"/>
            <w:vAlign w:val="center"/>
          </w:tcPr>
          <w:p w14:paraId="63B76BA0" w14:textId="361D7E25" w:rsidR="005C79B0" w:rsidRPr="00860BE5" w:rsidRDefault="005C79B0" w:rsidP="00425F87">
            <w:pPr>
              <w:jc w:val="center"/>
              <w:rPr>
                <w:sz w:val="21"/>
                <w:szCs w:val="21"/>
              </w:rPr>
            </w:pPr>
            <w:r w:rsidRPr="006E4C1D">
              <w:rPr>
                <w:sz w:val="21"/>
                <w:szCs w:val="21"/>
              </w:rPr>
              <w:t>$</w:t>
            </w:r>
            <w:r w:rsidRPr="00860BE5">
              <w:rPr>
                <w:sz w:val="21"/>
                <w:szCs w:val="21"/>
              </w:rPr>
              <w:t>1-499</w:t>
            </w:r>
          </w:p>
        </w:tc>
        <w:tc>
          <w:tcPr>
            <w:tcW w:w="4050" w:type="dxa"/>
            <w:gridSpan w:val="2"/>
            <w:vAlign w:val="center"/>
          </w:tcPr>
          <w:p w14:paraId="0EA8C04E" w14:textId="77777777" w:rsidR="005C79B0" w:rsidRPr="008F3F66" w:rsidRDefault="005C79B0" w:rsidP="00B351BD">
            <w:pPr>
              <w:rPr>
                <w:sz w:val="21"/>
                <w:szCs w:val="21"/>
              </w:rPr>
            </w:pPr>
            <w:r w:rsidRPr="008F3F66">
              <w:rPr>
                <w:sz w:val="21"/>
                <w:szCs w:val="21"/>
              </w:rPr>
              <w:t>Budget Manager/Dept. Chair</w:t>
            </w:r>
          </w:p>
        </w:tc>
        <w:tc>
          <w:tcPr>
            <w:tcW w:w="1080" w:type="dxa"/>
            <w:vAlign w:val="center"/>
          </w:tcPr>
          <w:p w14:paraId="7AE62861" w14:textId="77777777" w:rsidR="005C79B0" w:rsidRPr="008F3F66" w:rsidRDefault="005C79B0" w:rsidP="00425F87">
            <w:pPr>
              <w:jc w:val="center"/>
              <w:rPr>
                <w:sz w:val="21"/>
                <w:szCs w:val="21"/>
              </w:rPr>
            </w:pPr>
            <w:r w:rsidRPr="008F3F66">
              <w:rPr>
                <w:sz w:val="21"/>
                <w:szCs w:val="21"/>
              </w:rPr>
              <w:t>No</w:t>
            </w:r>
          </w:p>
        </w:tc>
        <w:tc>
          <w:tcPr>
            <w:tcW w:w="1080" w:type="dxa"/>
            <w:vAlign w:val="center"/>
          </w:tcPr>
          <w:p w14:paraId="6AA80C58" w14:textId="77777777" w:rsidR="005C79B0" w:rsidRPr="008F3F66" w:rsidRDefault="005C79B0" w:rsidP="00425F87">
            <w:pPr>
              <w:jc w:val="center"/>
              <w:rPr>
                <w:sz w:val="21"/>
                <w:szCs w:val="21"/>
              </w:rPr>
            </w:pPr>
            <w:r w:rsidRPr="008F3F66">
              <w:rPr>
                <w:sz w:val="21"/>
                <w:szCs w:val="21"/>
              </w:rPr>
              <w:t>No</w:t>
            </w:r>
          </w:p>
        </w:tc>
        <w:tc>
          <w:tcPr>
            <w:tcW w:w="2340" w:type="dxa"/>
            <w:vAlign w:val="center"/>
          </w:tcPr>
          <w:p w14:paraId="4BEE7697" w14:textId="23E2D0C3" w:rsidR="005C79B0" w:rsidRPr="008F3F66" w:rsidRDefault="005C79B0" w:rsidP="00425F87">
            <w:pPr>
              <w:jc w:val="center"/>
              <w:rPr>
                <w:sz w:val="21"/>
                <w:szCs w:val="21"/>
              </w:rPr>
            </w:pPr>
            <w:r w:rsidRPr="008F3F66">
              <w:rPr>
                <w:sz w:val="21"/>
                <w:szCs w:val="21"/>
              </w:rPr>
              <w:t xml:space="preserve">Section </w:t>
            </w:r>
            <w:r w:rsidR="00B01578">
              <w:rPr>
                <w:sz w:val="21"/>
                <w:szCs w:val="21"/>
              </w:rPr>
              <w:t>5</w:t>
            </w:r>
            <w:r w:rsidR="00B01578" w:rsidRPr="008F3F66">
              <w:rPr>
                <w:sz w:val="21"/>
                <w:szCs w:val="21"/>
              </w:rPr>
              <w:t xml:space="preserve"> </w:t>
            </w:r>
            <w:r w:rsidRPr="008F3F66">
              <w:rPr>
                <w:sz w:val="21"/>
                <w:szCs w:val="21"/>
              </w:rPr>
              <w:t>below</w:t>
            </w:r>
          </w:p>
        </w:tc>
      </w:tr>
      <w:tr w:rsidR="001C4EB6" w:rsidRPr="008F3F66" w14:paraId="1C1F8653" w14:textId="77777777" w:rsidTr="00073B9B">
        <w:trPr>
          <w:trHeight w:val="270"/>
        </w:trPr>
        <w:tc>
          <w:tcPr>
            <w:tcW w:w="445" w:type="dxa"/>
            <w:vMerge w:val="restart"/>
            <w:vAlign w:val="center"/>
          </w:tcPr>
          <w:p w14:paraId="29622969" w14:textId="58AD769E" w:rsidR="001C4EB6" w:rsidRPr="00EC1722" w:rsidRDefault="001C4EB6" w:rsidP="001C4EB6">
            <w:pPr>
              <w:jc w:val="center"/>
              <w:rPr>
                <w:sz w:val="21"/>
                <w:szCs w:val="21"/>
              </w:rPr>
            </w:pPr>
            <w:r w:rsidRPr="00EC1722">
              <w:rPr>
                <w:sz w:val="21"/>
                <w:szCs w:val="21"/>
              </w:rPr>
              <w:t>2.</w:t>
            </w:r>
          </w:p>
        </w:tc>
        <w:tc>
          <w:tcPr>
            <w:tcW w:w="1350" w:type="dxa"/>
            <w:vMerge w:val="restart"/>
            <w:vAlign w:val="center"/>
          </w:tcPr>
          <w:p w14:paraId="7339F6E8" w14:textId="54A67E63" w:rsidR="001C4EB6" w:rsidRPr="00860BE5" w:rsidRDefault="001C4EB6" w:rsidP="00425F87">
            <w:pPr>
              <w:jc w:val="center"/>
              <w:rPr>
                <w:sz w:val="21"/>
                <w:szCs w:val="21"/>
              </w:rPr>
            </w:pPr>
            <w:r w:rsidRPr="006E4C1D">
              <w:rPr>
                <w:sz w:val="21"/>
                <w:szCs w:val="21"/>
              </w:rPr>
              <w:t>$</w:t>
            </w:r>
            <w:r w:rsidRPr="00860BE5">
              <w:rPr>
                <w:sz w:val="21"/>
                <w:szCs w:val="21"/>
              </w:rPr>
              <w:t>500-1,499</w:t>
            </w:r>
          </w:p>
        </w:tc>
        <w:tc>
          <w:tcPr>
            <w:tcW w:w="3780" w:type="dxa"/>
            <w:tcBorders>
              <w:bottom w:val="nil"/>
              <w:right w:val="nil"/>
            </w:tcBorders>
            <w:vAlign w:val="center"/>
          </w:tcPr>
          <w:p w14:paraId="11C21E11" w14:textId="4F6F8BD3" w:rsidR="001C4EB6" w:rsidRPr="006E4C1D" w:rsidRDefault="001C4EB6" w:rsidP="00B351BD">
            <w:pPr>
              <w:rPr>
                <w:sz w:val="21"/>
                <w:szCs w:val="21"/>
              </w:rPr>
            </w:pPr>
            <w:r w:rsidRPr="00EC1722">
              <w:rPr>
                <w:sz w:val="21"/>
                <w:szCs w:val="21"/>
              </w:rPr>
              <w:t xml:space="preserve">Individual in Section </w:t>
            </w:r>
            <w:r w:rsidR="00587E6B">
              <w:rPr>
                <w:sz w:val="21"/>
                <w:szCs w:val="21"/>
              </w:rPr>
              <w:t>4</w:t>
            </w:r>
            <w:r w:rsidR="00587E6B" w:rsidRPr="00EC1722">
              <w:rPr>
                <w:sz w:val="21"/>
                <w:szCs w:val="21"/>
              </w:rPr>
              <w:t xml:space="preserve">A1 </w:t>
            </w:r>
            <w:r w:rsidRPr="00EC1722">
              <w:rPr>
                <w:sz w:val="21"/>
                <w:szCs w:val="21"/>
              </w:rPr>
              <w:t>above</w:t>
            </w:r>
          </w:p>
        </w:tc>
        <w:tc>
          <w:tcPr>
            <w:tcW w:w="270" w:type="dxa"/>
            <w:tcBorders>
              <w:left w:val="nil"/>
              <w:bottom w:val="nil"/>
            </w:tcBorders>
            <w:vAlign w:val="center"/>
          </w:tcPr>
          <w:p w14:paraId="5F082859" w14:textId="77777777" w:rsidR="001C4EB6" w:rsidRPr="008F3F66" w:rsidRDefault="001C4EB6" w:rsidP="00B351BD">
            <w:pPr>
              <w:rPr>
                <w:sz w:val="21"/>
                <w:szCs w:val="21"/>
              </w:rPr>
            </w:pPr>
            <w:r w:rsidRPr="008F3F66">
              <w:rPr>
                <w:sz w:val="21"/>
                <w:szCs w:val="21"/>
              </w:rPr>
              <w:t>+</w:t>
            </w:r>
          </w:p>
        </w:tc>
        <w:tc>
          <w:tcPr>
            <w:tcW w:w="1080" w:type="dxa"/>
            <w:vMerge w:val="restart"/>
            <w:vAlign w:val="center"/>
          </w:tcPr>
          <w:p w14:paraId="5700C4AF" w14:textId="77777777" w:rsidR="001C4EB6" w:rsidRPr="008F3F66" w:rsidRDefault="001C4EB6" w:rsidP="00425F87">
            <w:pPr>
              <w:jc w:val="center"/>
              <w:rPr>
                <w:sz w:val="21"/>
                <w:szCs w:val="21"/>
              </w:rPr>
            </w:pPr>
            <w:r w:rsidRPr="008F3F66">
              <w:rPr>
                <w:sz w:val="21"/>
                <w:szCs w:val="21"/>
              </w:rPr>
              <w:t>Yes</w:t>
            </w:r>
          </w:p>
        </w:tc>
        <w:tc>
          <w:tcPr>
            <w:tcW w:w="1080" w:type="dxa"/>
            <w:vMerge w:val="restart"/>
            <w:vAlign w:val="center"/>
          </w:tcPr>
          <w:p w14:paraId="53864C0F" w14:textId="77777777" w:rsidR="001C4EB6" w:rsidRPr="008F3F66" w:rsidRDefault="001C4EB6" w:rsidP="00425F87">
            <w:pPr>
              <w:jc w:val="center"/>
              <w:rPr>
                <w:sz w:val="21"/>
                <w:szCs w:val="21"/>
              </w:rPr>
            </w:pPr>
            <w:r w:rsidRPr="008F3F66">
              <w:rPr>
                <w:sz w:val="21"/>
                <w:szCs w:val="21"/>
              </w:rPr>
              <w:t>No</w:t>
            </w:r>
          </w:p>
        </w:tc>
        <w:tc>
          <w:tcPr>
            <w:tcW w:w="2340" w:type="dxa"/>
            <w:vMerge w:val="restart"/>
            <w:vAlign w:val="center"/>
          </w:tcPr>
          <w:p w14:paraId="6220B729" w14:textId="05540655" w:rsidR="001C4EB6" w:rsidRPr="008F3F66" w:rsidRDefault="001C4EB6" w:rsidP="00425F87">
            <w:pPr>
              <w:jc w:val="center"/>
              <w:rPr>
                <w:sz w:val="21"/>
                <w:szCs w:val="21"/>
              </w:rPr>
            </w:pPr>
            <w:r w:rsidRPr="008F3F66">
              <w:rPr>
                <w:sz w:val="21"/>
                <w:szCs w:val="21"/>
              </w:rPr>
              <w:t xml:space="preserve">Section </w:t>
            </w:r>
            <w:r w:rsidR="00B01578">
              <w:rPr>
                <w:sz w:val="21"/>
                <w:szCs w:val="21"/>
              </w:rPr>
              <w:t>5</w:t>
            </w:r>
            <w:r w:rsidR="00B01578" w:rsidRPr="008F3F66">
              <w:rPr>
                <w:sz w:val="21"/>
                <w:szCs w:val="21"/>
              </w:rPr>
              <w:t xml:space="preserve"> </w:t>
            </w:r>
            <w:r w:rsidRPr="008F3F66">
              <w:rPr>
                <w:sz w:val="21"/>
                <w:szCs w:val="21"/>
              </w:rPr>
              <w:t>below</w:t>
            </w:r>
          </w:p>
        </w:tc>
      </w:tr>
      <w:tr w:rsidR="001C4EB6" w:rsidRPr="008F3F66" w14:paraId="0FE2FC1E" w14:textId="77777777" w:rsidTr="00073B9B">
        <w:trPr>
          <w:trHeight w:val="270"/>
        </w:trPr>
        <w:tc>
          <w:tcPr>
            <w:tcW w:w="445" w:type="dxa"/>
            <w:vMerge/>
          </w:tcPr>
          <w:p w14:paraId="3C2753F7" w14:textId="77777777" w:rsidR="001C4EB6" w:rsidRPr="00EC1722" w:rsidRDefault="001C4EB6" w:rsidP="00750342">
            <w:pPr>
              <w:jc w:val="center"/>
              <w:rPr>
                <w:sz w:val="21"/>
                <w:szCs w:val="21"/>
              </w:rPr>
            </w:pPr>
          </w:p>
        </w:tc>
        <w:tc>
          <w:tcPr>
            <w:tcW w:w="1350" w:type="dxa"/>
            <w:vMerge/>
            <w:vAlign w:val="center"/>
          </w:tcPr>
          <w:p w14:paraId="0070DD3F" w14:textId="35DB610F" w:rsidR="001C4EB6" w:rsidRPr="008F3F66" w:rsidRDefault="001C4EB6" w:rsidP="00425F87">
            <w:pPr>
              <w:jc w:val="center"/>
              <w:rPr>
                <w:sz w:val="21"/>
                <w:szCs w:val="21"/>
              </w:rPr>
            </w:pPr>
          </w:p>
        </w:tc>
        <w:tc>
          <w:tcPr>
            <w:tcW w:w="3780" w:type="dxa"/>
            <w:tcBorders>
              <w:top w:val="nil"/>
              <w:bottom w:val="single" w:sz="4" w:space="0" w:color="auto"/>
              <w:right w:val="nil"/>
            </w:tcBorders>
            <w:vAlign w:val="center"/>
          </w:tcPr>
          <w:p w14:paraId="04E46B1E" w14:textId="77777777" w:rsidR="001C4EB6" w:rsidRPr="008F3F66" w:rsidRDefault="001C4EB6" w:rsidP="00B351BD">
            <w:pPr>
              <w:rPr>
                <w:sz w:val="21"/>
                <w:szCs w:val="21"/>
              </w:rPr>
            </w:pPr>
            <w:r w:rsidRPr="008F3F66">
              <w:rPr>
                <w:sz w:val="21"/>
                <w:szCs w:val="21"/>
              </w:rPr>
              <w:t>Budget Manager’s Supervisor (e.g., dean)</w:t>
            </w:r>
          </w:p>
        </w:tc>
        <w:tc>
          <w:tcPr>
            <w:tcW w:w="270" w:type="dxa"/>
            <w:tcBorders>
              <w:top w:val="nil"/>
              <w:left w:val="nil"/>
              <w:bottom w:val="single" w:sz="4" w:space="0" w:color="auto"/>
            </w:tcBorders>
            <w:vAlign w:val="center"/>
          </w:tcPr>
          <w:p w14:paraId="49EE1E56" w14:textId="77777777" w:rsidR="001C4EB6" w:rsidRPr="008F3F66" w:rsidRDefault="001C4EB6" w:rsidP="00B351BD">
            <w:pPr>
              <w:rPr>
                <w:sz w:val="21"/>
                <w:szCs w:val="21"/>
              </w:rPr>
            </w:pPr>
          </w:p>
        </w:tc>
        <w:tc>
          <w:tcPr>
            <w:tcW w:w="1080" w:type="dxa"/>
            <w:vMerge/>
            <w:vAlign w:val="center"/>
          </w:tcPr>
          <w:p w14:paraId="4F0EB6AB" w14:textId="77777777" w:rsidR="001C4EB6" w:rsidRPr="008F3F66" w:rsidRDefault="001C4EB6" w:rsidP="00425F87">
            <w:pPr>
              <w:jc w:val="center"/>
              <w:rPr>
                <w:sz w:val="21"/>
                <w:szCs w:val="21"/>
              </w:rPr>
            </w:pPr>
          </w:p>
        </w:tc>
        <w:tc>
          <w:tcPr>
            <w:tcW w:w="1080" w:type="dxa"/>
            <w:vMerge/>
            <w:vAlign w:val="center"/>
          </w:tcPr>
          <w:p w14:paraId="0282AE85" w14:textId="77777777" w:rsidR="001C4EB6" w:rsidRPr="008F3F66" w:rsidRDefault="001C4EB6" w:rsidP="00425F87">
            <w:pPr>
              <w:jc w:val="center"/>
              <w:rPr>
                <w:sz w:val="21"/>
                <w:szCs w:val="21"/>
              </w:rPr>
            </w:pPr>
          </w:p>
        </w:tc>
        <w:tc>
          <w:tcPr>
            <w:tcW w:w="2340" w:type="dxa"/>
            <w:vMerge/>
            <w:vAlign w:val="center"/>
          </w:tcPr>
          <w:p w14:paraId="6A6DC31C" w14:textId="77777777" w:rsidR="001C4EB6" w:rsidRPr="008F3F66" w:rsidRDefault="001C4EB6" w:rsidP="00425F87">
            <w:pPr>
              <w:jc w:val="center"/>
              <w:rPr>
                <w:sz w:val="21"/>
                <w:szCs w:val="21"/>
              </w:rPr>
            </w:pPr>
          </w:p>
        </w:tc>
      </w:tr>
      <w:tr w:rsidR="001C4EB6" w:rsidRPr="00496B46" w14:paraId="7B807262" w14:textId="77777777" w:rsidTr="00073B9B">
        <w:trPr>
          <w:trHeight w:val="270"/>
        </w:trPr>
        <w:tc>
          <w:tcPr>
            <w:tcW w:w="445" w:type="dxa"/>
            <w:vMerge w:val="restart"/>
            <w:tcBorders>
              <w:right w:val="single" w:sz="4" w:space="0" w:color="auto"/>
            </w:tcBorders>
            <w:vAlign w:val="center"/>
          </w:tcPr>
          <w:p w14:paraId="141B1C5E" w14:textId="11AC786C" w:rsidR="001C4EB6" w:rsidRPr="00496B46" w:rsidRDefault="001C4EB6" w:rsidP="001C4EB6">
            <w:pPr>
              <w:jc w:val="center"/>
              <w:rPr>
                <w:sz w:val="21"/>
                <w:szCs w:val="21"/>
              </w:rPr>
            </w:pPr>
            <w:r w:rsidRPr="00496B46">
              <w:rPr>
                <w:sz w:val="21"/>
                <w:szCs w:val="21"/>
              </w:rPr>
              <w:t>3.</w:t>
            </w:r>
          </w:p>
        </w:tc>
        <w:tc>
          <w:tcPr>
            <w:tcW w:w="1350" w:type="dxa"/>
            <w:vMerge w:val="restart"/>
            <w:tcBorders>
              <w:right w:val="single" w:sz="4" w:space="0" w:color="auto"/>
            </w:tcBorders>
            <w:vAlign w:val="center"/>
          </w:tcPr>
          <w:p w14:paraId="11EEC772" w14:textId="124B7DAD" w:rsidR="001C4EB6" w:rsidRPr="00496B46" w:rsidRDefault="001C4EB6" w:rsidP="00425F87">
            <w:pPr>
              <w:jc w:val="center"/>
              <w:rPr>
                <w:sz w:val="21"/>
                <w:szCs w:val="21"/>
              </w:rPr>
            </w:pPr>
            <w:r w:rsidRPr="00496B46">
              <w:rPr>
                <w:sz w:val="21"/>
                <w:szCs w:val="21"/>
              </w:rPr>
              <w:t>$1,500-4,999</w:t>
            </w:r>
          </w:p>
        </w:tc>
        <w:tc>
          <w:tcPr>
            <w:tcW w:w="3780" w:type="dxa"/>
            <w:tcBorders>
              <w:top w:val="single" w:sz="4" w:space="0" w:color="auto"/>
              <w:left w:val="single" w:sz="4" w:space="0" w:color="auto"/>
              <w:bottom w:val="nil"/>
              <w:right w:val="nil"/>
            </w:tcBorders>
            <w:vAlign w:val="center"/>
          </w:tcPr>
          <w:p w14:paraId="10660AE7" w14:textId="038394D8" w:rsidR="001C4EB6" w:rsidRPr="00496B46" w:rsidRDefault="001C4EB6" w:rsidP="00B351BD">
            <w:pPr>
              <w:rPr>
                <w:sz w:val="21"/>
                <w:szCs w:val="21"/>
              </w:rPr>
            </w:pPr>
            <w:r w:rsidRPr="00496B46">
              <w:rPr>
                <w:sz w:val="21"/>
                <w:szCs w:val="21"/>
              </w:rPr>
              <w:t xml:space="preserve">Individuals in Section </w:t>
            </w:r>
            <w:r w:rsidR="00587E6B">
              <w:rPr>
                <w:sz w:val="21"/>
                <w:szCs w:val="21"/>
              </w:rPr>
              <w:t>4</w:t>
            </w:r>
            <w:r w:rsidR="00587E6B" w:rsidRPr="00496B46">
              <w:rPr>
                <w:sz w:val="21"/>
                <w:szCs w:val="21"/>
              </w:rPr>
              <w:t>A1</w:t>
            </w:r>
            <w:r w:rsidRPr="00496B46">
              <w:rPr>
                <w:sz w:val="21"/>
                <w:szCs w:val="21"/>
              </w:rPr>
              <w:t>-2 above</w:t>
            </w:r>
          </w:p>
        </w:tc>
        <w:tc>
          <w:tcPr>
            <w:tcW w:w="270" w:type="dxa"/>
            <w:tcBorders>
              <w:top w:val="single" w:sz="4" w:space="0" w:color="auto"/>
              <w:left w:val="nil"/>
              <w:bottom w:val="nil"/>
              <w:right w:val="single" w:sz="4" w:space="0" w:color="auto"/>
            </w:tcBorders>
            <w:vAlign w:val="center"/>
          </w:tcPr>
          <w:p w14:paraId="35BCF305" w14:textId="77777777" w:rsidR="001C4EB6" w:rsidRPr="00496B46" w:rsidRDefault="001C4EB6" w:rsidP="00B351BD">
            <w:pPr>
              <w:rPr>
                <w:sz w:val="21"/>
                <w:szCs w:val="21"/>
              </w:rPr>
            </w:pPr>
            <w:r w:rsidRPr="00496B46">
              <w:rPr>
                <w:sz w:val="21"/>
                <w:szCs w:val="21"/>
              </w:rPr>
              <w:t>+</w:t>
            </w:r>
          </w:p>
        </w:tc>
        <w:tc>
          <w:tcPr>
            <w:tcW w:w="1080" w:type="dxa"/>
            <w:vMerge w:val="restart"/>
            <w:tcBorders>
              <w:left w:val="single" w:sz="4" w:space="0" w:color="auto"/>
            </w:tcBorders>
            <w:vAlign w:val="center"/>
          </w:tcPr>
          <w:p w14:paraId="2CC3DC03" w14:textId="77777777" w:rsidR="001C4EB6" w:rsidRPr="00496B46" w:rsidRDefault="001C4EB6" w:rsidP="00425F87">
            <w:pPr>
              <w:jc w:val="center"/>
              <w:rPr>
                <w:sz w:val="21"/>
                <w:szCs w:val="21"/>
              </w:rPr>
            </w:pPr>
            <w:r w:rsidRPr="00496B46">
              <w:rPr>
                <w:sz w:val="21"/>
                <w:szCs w:val="21"/>
              </w:rPr>
              <w:t>Yes</w:t>
            </w:r>
          </w:p>
        </w:tc>
        <w:tc>
          <w:tcPr>
            <w:tcW w:w="1080" w:type="dxa"/>
            <w:vMerge w:val="restart"/>
            <w:vAlign w:val="center"/>
          </w:tcPr>
          <w:p w14:paraId="70DC26B8" w14:textId="77777777" w:rsidR="001C4EB6" w:rsidRPr="00496B46" w:rsidRDefault="001C4EB6" w:rsidP="00425F87">
            <w:pPr>
              <w:jc w:val="center"/>
              <w:rPr>
                <w:sz w:val="21"/>
                <w:szCs w:val="21"/>
              </w:rPr>
            </w:pPr>
            <w:r w:rsidRPr="00496B46">
              <w:rPr>
                <w:sz w:val="21"/>
                <w:szCs w:val="21"/>
              </w:rPr>
              <w:t>No</w:t>
            </w:r>
          </w:p>
        </w:tc>
        <w:tc>
          <w:tcPr>
            <w:tcW w:w="2340" w:type="dxa"/>
            <w:vMerge w:val="restart"/>
            <w:vAlign w:val="center"/>
          </w:tcPr>
          <w:p w14:paraId="48C6538F" w14:textId="4E9385BD" w:rsidR="001C4EB6" w:rsidRPr="00496B46" w:rsidRDefault="001C4EB6" w:rsidP="00425F87">
            <w:pPr>
              <w:jc w:val="center"/>
              <w:rPr>
                <w:sz w:val="21"/>
                <w:szCs w:val="21"/>
              </w:rPr>
            </w:pPr>
            <w:r w:rsidRPr="00496B46">
              <w:rPr>
                <w:sz w:val="21"/>
                <w:szCs w:val="21"/>
              </w:rPr>
              <w:t xml:space="preserve">Section 4 </w:t>
            </w:r>
            <w:r w:rsidR="00B01578">
              <w:rPr>
                <w:sz w:val="21"/>
                <w:szCs w:val="21"/>
              </w:rPr>
              <w:t>5</w:t>
            </w:r>
            <w:r w:rsidR="00B01578" w:rsidRPr="00496B46">
              <w:rPr>
                <w:sz w:val="21"/>
                <w:szCs w:val="21"/>
              </w:rPr>
              <w:t xml:space="preserve"> </w:t>
            </w:r>
            <w:r w:rsidRPr="00496B46">
              <w:rPr>
                <w:sz w:val="21"/>
                <w:szCs w:val="21"/>
              </w:rPr>
              <w:t>below</w:t>
            </w:r>
          </w:p>
        </w:tc>
      </w:tr>
      <w:tr w:rsidR="001C4EB6" w:rsidRPr="00496B46" w14:paraId="4628B738" w14:textId="77777777" w:rsidTr="00073B9B">
        <w:trPr>
          <w:trHeight w:val="270"/>
        </w:trPr>
        <w:tc>
          <w:tcPr>
            <w:tcW w:w="445" w:type="dxa"/>
            <w:vMerge/>
            <w:tcBorders>
              <w:right w:val="single" w:sz="4" w:space="0" w:color="auto"/>
            </w:tcBorders>
          </w:tcPr>
          <w:p w14:paraId="66B550AF" w14:textId="77777777" w:rsidR="001C4EB6" w:rsidRPr="00496B46" w:rsidRDefault="001C4EB6" w:rsidP="00750342">
            <w:pPr>
              <w:jc w:val="center"/>
              <w:rPr>
                <w:sz w:val="21"/>
                <w:szCs w:val="21"/>
              </w:rPr>
            </w:pPr>
          </w:p>
        </w:tc>
        <w:tc>
          <w:tcPr>
            <w:tcW w:w="1350" w:type="dxa"/>
            <w:vMerge/>
            <w:tcBorders>
              <w:right w:val="single" w:sz="4" w:space="0" w:color="auto"/>
            </w:tcBorders>
            <w:vAlign w:val="center"/>
          </w:tcPr>
          <w:p w14:paraId="7C65C844" w14:textId="1D0F156A" w:rsidR="001C4EB6" w:rsidRPr="00496B46" w:rsidRDefault="001C4EB6" w:rsidP="00425F87">
            <w:pPr>
              <w:jc w:val="center"/>
              <w:rPr>
                <w:sz w:val="21"/>
                <w:szCs w:val="21"/>
              </w:rPr>
            </w:pPr>
          </w:p>
        </w:tc>
        <w:tc>
          <w:tcPr>
            <w:tcW w:w="3780" w:type="dxa"/>
            <w:tcBorders>
              <w:top w:val="nil"/>
              <w:left w:val="single" w:sz="4" w:space="0" w:color="auto"/>
              <w:bottom w:val="single" w:sz="4" w:space="0" w:color="auto"/>
              <w:right w:val="nil"/>
            </w:tcBorders>
            <w:vAlign w:val="center"/>
          </w:tcPr>
          <w:p w14:paraId="67C0E57E" w14:textId="77777777" w:rsidR="001C4EB6" w:rsidRPr="00496B46" w:rsidRDefault="001C4EB6" w:rsidP="00B351BD">
            <w:pPr>
              <w:rPr>
                <w:sz w:val="21"/>
                <w:szCs w:val="21"/>
              </w:rPr>
            </w:pPr>
            <w:r w:rsidRPr="00496B46">
              <w:rPr>
                <w:sz w:val="21"/>
                <w:szCs w:val="21"/>
              </w:rPr>
              <w:t>Divisional Vice President/Executive Dir.</w:t>
            </w:r>
          </w:p>
        </w:tc>
        <w:tc>
          <w:tcPr>
            <w:tcW w:w="270" w:type="dxa"/>
            <w:tcBorders>
              <w:top w:val="nil"/>
              <w:left w:val="nil"/>
              <w:bottom w:val="single" w:sz="4" w:space="0" w:color="auto"/>
              <w:right w:val="single" w:sz="4" w:space="0" w:color="auto"/>
            </w:tcBorders>
            <w:vAlign w:val="center"/>
          </w:tcPr>
          <w:p w14:paraId="6E30F84C" w14:textId="77777777" w:rsidR="001C4EB6" w:rsidRPr="00496B46" w:rsidRDefault="001C4EB6" w:rsidP="00B351BD">
            <w:pPr>
              <w:rPr>
                <w:sz w:val="21"/>
                <w:szCs w:val="21"/>
              </w:rPr>
            </w:pPr>
          </w:p>
        </w:tc>
        <w:tc>
          <w:tcPr>
            <w:tcW w:w="1080" w:type="dxa"/>
            <w:vMerge/>
            <w:tcBorders>
              <w:left w:val="single" w:sz="4" w:space="0" w:color="auto"/>
            </w:tcBorders>
            <w:vAlign w:val="center"/>
          </w:tcPr>
          <w:p w14:paraId="67B28088" w14:textId="77777777" w:rsidR="001C4EB6" w:rsidRPr="00496B46" w:rsidRDefault="001C4EB6" w:rsidP="00425F87">
            <w:pPr>
              <w:jc w:val="center"/>
              <w:rPr>
                <w:sz w:val="21"/>
                <w:szCs w:val="21"/>
              </w:rPr>
            </w:pPr>
          </w:p>
        </w:tc>
        <w:tc>
          <w:tcPr>
            <w:tcW w:w="1080" w:type="dxa"/>
            <w:vMerge/>
            <w:vAlign w:val="center"/>
          </w:tcPr>
          <w:p w14:paraId="45F9C43D" w14:textId="77777777" w:rsidR="001C4EB6" w:rsidRPr="00496B46" w:rsidRDefault="001C4EB6" w:rsidP="00425F87">
            <w:pPr>
              <w:jc w:val="center"/>
              <w:rPr>
                <w:sz w:val="21"/>
                <w:szCs w:val="21"/>
              </w:rPr>
            </w:pPr>
          </w:p>
        </w:tc>
        <w:tc>
          <w:tcPr>
            <w:tcW w:w="2340" w:type="dxa"/>
            <w:vMerge/>
            <w:vAlign w:val="center"/>
          </w:tcPr>
          <w:p w14:paraId="19EA220B" w14:textId="77777777" w:rsidR="001C4EB6" w:rsidRPr="00496B46" w:rsidRDefault="001C4EB6" w:rsidP="00425F87">
            <w:pPr>
              <w:jc w:val="center"/>
              <w:rPr>
                <w:sz w:val="21"/>
                <w:szCs w:val="21"/>
              </w:rPr>
            </w:pPr>
          </w:p>
        </w:tc>
      </w:tr>
      <w:tr w:rsidR="001C4EB6" w:rsidRPr="00496B46" w14:paraId="7139037C" w14:textId="77777777" w:rsidTr="00073B9B">
        <w:trPr>
          <w:trHeight w:val="270"/>
        </w:trPr>
        <w:tc>
          <w:tcPr>
            <w:tcW w:w="445" w:type="dxa"/>
            <w:vMerge w:val="restart"/>
            <w:tcBorders>
              <w:right w:val="single" w:sz="4" w:space="0" w:color="auto"/>
            </w:tcBorders>
            <w:vAlign w:val="center"/>
          </w:tcPr>
          <w:p w14:paraId="7610A53A" w14:textId="209485BA" w:rsidR="001C4EB6" w:rsidRPr="00496B46" w:rsidRDefault="001C4EB6" w:rsidP="001C4EB6">
            <w:pPr>
              <w:jc w:val="center"/>
              <w:rPr>
                <w:sz w:val="21"/>
                <w:szCs w:val="21"/>
              </w:rPr>
            </w:pPr>
            <w:r w:rsidRPr="00496B46">
              <w:rPr>
                <w:sz w:val="21"/>
                <w:szCs w:val="21"/>
              </w:rPr>
              <w:t>4.</w:t>
            </w:r>
          </w:p>
        </w:tc>
        <w:tc>
          <w:tcPr>
            <w:tcW w:w="1350" w:type="dxa"/>
            <w:vMerge w:val="restart"/>
            <w:tcBorders>
              <w:right w:val="single" w:sz="4" w:space="0" w:color="auto"/>
            </w:tcBorders>
            <w:shd w:val="clear" w:color="auto" w:fill="auto"/>
            <w:vAlign w:val="center"/>
          </w:tcPr>
          <w:p w14:paraId="2309B42A" w14:textId="0EA09024" w:rsidR="001C4EB6" w:rsidRPr="00496B46" w:rsidRDefault="001C4EB6" w:rsidP="00C96790">
            <w:pPr>
              <w:jc w:val="center"/>
              <w:rPr>
                <w:sz w:val="21"/>
                <w:szCs w:val="21"/>
              </w:rPr>
            </w:pPr>
            <w:r w:rsidRPr="00496B46">
              <w:rPr>
                <w:sz w:val="21"/>
                <w:szCs w:val="21"/>
              </w:rPr>
              <w:t>$5,000-19,999</w:t>
            </w:r>
          </w:p>
        </w:tc>
        <w:tc>
          <w:tcPr>
            <w:tcW w:w="3780" w:type="dxa"/>
            <w:tcBorders>
              <w:top w:val="single" w:sz="4" w:space="0" w:color="auto"/>
              <w:left w:val="single" w:sz="4" w:space="0" w:color="auto"/>
              <w:bottom w:val="nil"/>
              <w:right w:val="nil"/>
            </w:tcBorders>
            <w:shd w:val="clear" w:color="auto" w:fill="auto"/>
            <w:vAlign w:val="center"/>
          </w:tcPr>
          <w:p w14:paraId="46517A69" w14:textId="69F1CB27" w:rsidR="001C4EB6" w:rsidRPr="00496B46" w:rsidRDefault="001C4EB6" w:rsidP="00C96790">
            <w:pPr>
              <w:rPr>
                <w:sz w:val="21"/>
                <w:szCs w:val="21"/>
              </w:rPr>
            </w:pPr>
            <w:r w:rsidRPr="00496B46">
              <w:rPr>
                <w:sz w:val="21"/>
                <w:szCs w:val="21"/>
              </w:rPr>
              <w:t xml:space="preserve">Individuals in Section </w:t>
            </w:r>
            <w:r w:rsidR="00587E6B">
              <w:rPr>
                <w:sz w:val="21"/>
                <w:szCs w:val="21"/>
              </w:rPr>
              <w:t>4</w:t>
            </w:r>
            <w:r w:rsidR="00587E6B" w:rsidRPr="00496B46">
              <w:rPr>
                <w:sz w:val="21"/>
                <w:szCs w:val="21"/>
              </w:rPr>
              <w:t>A1</w:t>
            </w:r>
            <w:r w:rsidRPr="00496B46">
              <w:rPr>
                <w:sz w:val="21"/>
                <w:szCs w:val="21"/>
              </w:rPr>
              <w:t>-3 above</w:t>
            </w:r>
          </w:p>
        </w:tc>
        <w:tc>
          <w:tcPr>
            <w:tcW w:w="270" w:type="dxa"/>
            <w:tcBorders>
              <w:top w:val="single" w:sz="4" w:space="0" w:color="auto"/>
              <w:left w:val="nil"/>
              <w:bottom w:val="nil"/>
              <w:right w:val="single" w:sz="4" w:space="0" w:color="auto"/>
            </w:tcBorders>
            <w:shd w:val="clear" w:color="auto" w:fill="auto"/>
            <w:vAlign w:val="center"/>
          </w:tcPr>
          <w:p w14:paraId="3ED1EF1A" w14:textId="77777777" w:rsidR="001C4EB6" w:rsidRPr="00496B46" w:rsidRDefault="001C4EB6" w:rsidP="00C96790">
            <w:pPr>
              <w:rPr>
                <w:sz w:val="21"/>
                <w:szCs w:val="21"/>
              </w:rPr>
            </w:pPr>
            <w:r w:rsidRPr="00496B46">
              <w:rPr>
                <w:sz w:val="21"/>
                <w:szCs w:val="21"/>
              </w:rPr>
              <w:t>+</w:t>
            </w:r>
          </w:p>
        </w:tc>
        <w:tc>
          <w:tcPr>
            <w:tcW w:w="1080" w:type="dxa"/>
            <w:vMerge w:val="restart"/>
            <w:tcBorders>
              <w:left w:val="single" w:sz="4" w:space="0" w:color="auto"/>
            </w:tcBorders>
            <w:shd w:val="clear" w:color="auto" w:fill="auto"/>
            <w:vAlign w:val="center"/>
          </w:tcPr>
          <w:p w14:paraId="16CE93F0" w14:textId="77777777" w:rsidR="001C4EB6" w:rsidRPr="00496B46" w:rsidRDefault="001C4EB6" w:rsidP="00C96790">
            <w:pPr>
              <w:jc w:val="center"/>
              <w:rPr>
                <w:sz w:val="21"/>
                <w:szCs w:val="21"/>
              </w:rPr>
            </w:pPr>
            <w:r w:rsidRPr="00496B46">
              <w:rPr>
                <w:sz w:val="21"/>
                <w:szCs w:val="21"/>
              </w:rPr>
              <w:t>Yes</w:t>
            </w:r>
          </w:p>
        </w:tc>
        <w:tc>
          <w:tcPr>
            <w:tcW w:w="1080" w:type="dxa"/>
            <w:vMerge w:val="restart"/>
            <w:shd w:val="clear" w:color="auto" w:fill="auto"/>
            <w:vAlign w:val="center"/>
          </w:tcPr>
          <w:p w14:paraId="0E0E0959" w14:textId="77777777" w:rsidR="001C4EB6" w:rsidRPr="00496B46" w:rsidRDefault="001C4EB6" w:rsidP="00C96790">
            <w:pPr>
              <w:jc w:val="center"/>
              <w:rPr>
                <w:sz w:val="21"/>
                <w:szCs w:val="21"/>
              </w:rPr>
            </w:pPr>
            <w:r w:rsidRPr="00496B46">
              <w:rPr>
                <w:sz w:val="21"/>
                <w:szCs w:val="21"/>
              </w:rPr>
              <w:t>Yes</w:t>
            </w:r>
          </w:p>
        </w:tc>
        <w:tc>
          <w:tcPr>
            <w:tcW w:w="2340" w:type="dxa"/>
            <w:vMerge w:val="restart"/>
            <w:shd w:val="clear" w:color="auto" w:fill="auto"/>
            <w:vAlign w:val="center"/>
          </w:tcPr>
          <w:p w14:paraId="4B8966C9" w14:textId="77777777" w:rsidR="001C4EB6" w:rsidRPr="00496B46" w:rsidRDefault="001C4EB6" w:rsidP="00C96790">
            <w:pPr>
              <w:jc w:val="center"/>
              <w:rPr>
                <w:sz w:val="21"/>
                <w:szCs w:val="21"/>
              </w:rPr>
            </w:pPr>
            <w:proofErr w:type="spellStart"/>
            <w:r w:rsidRPr="00496B46">
              <w:rPr>
                <w:sz w:val="21"/>
                <w:szCs w:val="21"/>
              </w:rPr>
              <w:t>405.102P</w:t>
            </w:r>
            <w:proofErr w:type="spellEnd"/>
            <w:r w:rsidRPr="00496B46">
              <w:rPr>
                <w:sz w:val="21"/>
                <w:szCs w:val="21"/>
              </w:rPr>
              <w:t>: Competitive Bidding</w:t>
            </w:r>
          </w:p>
        </w:tc>
      </w:tr>
      <w:tr w:rsidR="001C4EB6" w:rsidRPr="00496B46" w14:paraId="1A8EC6A2" w14:textId="77777777" w:rsidTr="00073B9B">
        <w:trPr>
          <w:trHeight w:val="270"/>
        </w:trPr>
        <w:tc>
          <w:tcPr>
            <w:tcW w:w="445" w:type="dxa"/>
            <w:vMerge/>
            <w:tcBorders>
              <w:right w:val="single" w:sz="4" w:space="0" w:color="auto"/>
            </w:tcBorders>
          </w:tcPr>
          <w:p w14:paraId="2834E599" w14:textId="77777777" w:rsidR="001C4EB6" w:rsidRPr="00496B46" w:rsidRDefault="001C4EB6" w:rsidP="00750342">
            <w:pPr>
              <w:jc w:val="center"/>
              <w:rPr>
                <w:sz w:val="21"/>
                <w:szCs w:val="21"/>
              </w:rPr>
            </w:pPr>
          </w:p>
        </w:tc>
        <w:tc>
          <w:tcPr>
            <w:tcW w:w="1350" w:type="dxa"/>
            <w:vMerge/>
            <w:tcBorders>
              <w:right w:val="single" w:sz="4" w:space="0" w:color="auto"/>
            </w:tcBorders>
            <w:shd w:val="clear" w:color="auto" w:fill="auto"/>
            <w:vAlign w:val="center"/>
          </w:tcPr>
          <w:p w14:paraId="7D3A603C" w14:textId="63CF7128" w:rsidR="001C4EB6" w:rsidRPr="00496B46" w:rsidRDefault="001C4EB6" w:rsidP="00C96790">
            <w:pPr>
              <w:jc w:val="center"/>
              <w:rPr>
                <w:sz w:val="21"/>
                <w:szCs w:val="21"/>
              </w:rPr>
            </w:pPr>
          </w:p>
        </w:tc>
        <w:tc>
          <w:tcPr>
            <w:tcW w:w="3780" w:type="dxa"/>
            <w:tcBorders>
              <w:top w:val="nil"/>
              <w:left w:val="single" w:sz="4" w:space="0" w:color="auto"/>
              <w:bottom w:val="single" w:sz="4" w:space="0" w:color="auto"/>
              <w:right w:val="nil"/>
            </w:tcBorders>
            <w:shd w:val="clear" w:color="auto" w:fill="auto"/>
            <w:vAlign w:val="center"/>
          </w:tcPr>
          <w:p w14:paraId="438AE0FF" w14:textId="77777777" w:rsidR="001C4EB6" w:rsidRPr="00496B46" w:rsidRDefault="001C4EB6" w:rsidP="00C96790">
            <w:pPr>
              <w:rPr>
                <w:sz w:val="21"/>
                <w:szCs w:val="21"/>
              </w:rPr>
            </w:pPr>
            <w:r w:rsidRPr="00496B46">
              <w:rPr>
                <w:sz w:val="21"/>
                <w:szCs w:val="21"/>
              </w:rPr>
              <w:t>Divisional Vice President/Executive Dir.</w:t>
            </w:r>
          </w:p>
        </w:tc>
        <w:tc>
          <w:tcPr>
            <w:tcW w:w="270" w:type="dxa"/>
            <w:tcBorders>
              <w:top w:val="nil"/>
              <w:left w:val="nil"/>
              <w:bottom w:val="single" w:sz="4" w:space="0" w:color="auto"/>
              <w:right w:val="single" w:sz="4" w:space="0" w:color="auto"/>
            </w:tcBorders>
            <w:shd w:val="clear" w:color="auto" w:fill="auto"/>
            <w:vAlign w:val="center"/>
          </w:tcPr>
          <w:p w14:paraId="41E67293" w14:textId="77777777" w:rsidR="001C4EB6" w:rsidRPr="00496B46" w:rsidRDefault="001C4EB6" w:rsidP="00C96790">
            <w:pPr>
              <w:rPr>
                <w:sz w:val="21"/>
                <w:szCs w:val="21"/>
              </w:rPr>
            </w:pPr>
          </w:p>
        </w:tc>
        <w:tc>
          <w:tcPr>
            <w:tcW w:w="1080" w:type="dxa"/>
            <w:vMerge/>
            <w:tcBorders>
              <w:left w:val="single" w:sz="4" w:space="0" w:color="auto"/>
            </w:tcBorders>
            <w:shd w:val="clear" w:color="auto" w:fill="auto"/>
            <w:vAlign w:val="center"/>
          </w:tcPr>
          <w:p w14:paraId="40C6465F" w14:textId="77777777" w:rsidR="001C4EB6" w:rsidRPr="00496B46" w:rsidRDefault="001C4EB6" w:rsidP="00C96790">
            <w:pPr>
              <w:jc w:val="center"/>
              <w:rPr>
                <w:sz w:val="21"/>
                <w:szCs w:val="21"/>
              </w:rPr>
            </w:pPr>
          </w:p>
        </w:tc>
        <w:tc>
          <w:tcPr>
            <w:tcW w:w="1080" w:type="dxa"/>
            <w:vMerge/>
            <w:shd w:val="clear" w:color="auto" w:fill="auto"/>
            <w:vAlign w:val="center"/>
          </w:tcPr>
          <w:p w14:paraId="1186839B" w14:textId="77777777" w:rsidR="001C4EB6" w:rsidRPr="00496B46" w:rsidRDefault="001C4EB6" w:rsidP="00C96790">
            <w:pPr>
              <w:jc w:val="center"/>
              <w:rPr>
                <w:sz w:val="21"/>
                <w:szCs w:val="21"/>
              </w:rPr>
            </w:pPr>
          </w:p>
        </w:tc>
        <w:tc>
          <w:tcPr>
            <w:tcW w:w="2340" w:type="dxa"/>
            <w:vMerge/>
            <w:shd w:val="clear" w:color="auto" w:fill="auto"/>
            <w:vAlign w:val="center"/>
          </w:tcPr>
          <w:p w14:paraId="707383A8" w14:textId="77777777" w:rsidR="001C4EB6" w:rsidRPr="00496B46" w:rsidRDefault="001C4EB6" w:rsidP="00C96790">
            <w:pPr>
              <w:jc w:val="center"/>
              <w:rPr>
                <w:sz w:val="21"/>
                <w:szCs w:val="21"/>
              </w:rPr>
            </w:pPr>
          </w:p>
        </w:tc>
      </w:tr>
      <w:tr w:rsidR="001C4EB6" w:rsidRPr="00496B46" w14:paraId="3DCD26F6" w14:textId="77777777" w:rsidTr="00073B9B">
        <w:trPr>
          <w:trHeight w:val="144"/>
        </w:trPr>
        <w:tc>
          <w:tcPr>
            <w:tcW w:w="445" w:type="dxa"/>
            <w:vMerge w:val="restart"/>
            <w:tcBorders>
              <w:right w:val="single" w:sz="4" w:space="0" w:color="auto"/>
            </w:tcBorders>
            <w:vAlign w:val="center"/>
          </w:tcPr>
          <w:p w14:paraId="3C680523" w14:textId="7CDAF6C6" w:rsidR="001C4EB6" w:rsidRPr="00496B46" w:rsidRDefault="001C4EB6" w:rsidP="001C4EB6">
            <w:pPr>
              <w:jc w:val="center"/>
              <w:rPr>
                <w:sz w:val="21"/>
                <w:szCs w:val="21"/>
              </w:rPr>
            </w:pPr>
            <w:r w:rsidRPr="00496B46">
              <w:rPr>
                <w:sz w:val="21"/>
                <w:szCs w:val="21"/>
              </w:rPr>
              <w:t>5.</w:t>
            </w:r>
          </w:p>
        </w:tc>
        <w:tc>
          <w:tcPr>
            <w:tcW w:w="1350" w:type="dxa"/>
            <w:vMerge w:val="restart"/>
            <w:tcBorders>
              <w:right w:val="single" w:sz="4" w:space="0" w:color="auto"/>
            </w:tcBorders>
            <w:shd w:val="clear" w:color="auto" w:fill="auto"/>
            <w:vAlign w:val="center"/>
          </w:tcPr>
          <w:p w14:paraId="7266FF67" w14:textId="6AFA27E8" w:rsidR="001C4EB6" w:rsidRPr="00496B46" w:rsidRDefault="001C4EB6" w:rsidP="00C96790">
            <w:pPr>
              <w:jc w:val="center"/>
              <w:rPr>
                <w:sz w:val="21"/>
                <w:szCs w:val="21"/>
              </w:rPr>
            </w:pPr>
            <w:r w:rsidRPr="00496B46">
              <w:rPr>
                <w:sz w:val="21"/>
                <w:szCs w:val="21"/>
              </w:rPr>
              <w:t>$20,000-99,999</w:t>
            </w:r>
          </w:p>
        </w:tc>
        <w:tc>
          <w:tcPr>
            <w:tcW w:w="3780" w:type="dxa"/>
            <w:tcBorders>
              <w:top w:val="single" w:sz="4" w:space="0" w:color="auto"/>
              <w:left w:val="single" w:sz="4" w:space="0" w:color="auto"/>
              <w:bottom w:val="nil"/>
              <w:right w:val="nil"/>
            </w:tcBorders>
            <w:shd w:val="clear" w:color="auto" w:fill="auto"/>
            <w:vAlign w:val="center"/>
          </w:tcPr>
          <w:p w14:paraId="7461085A" w14:textId="7C0B8935" w:rsidR="001C4EB6" w:rsidRPr="00496B46" w:rsidRDefault="001C4EB6" w:rsidP="00C96790">
            <w:pPr>
              <w:rPr>
                <w:sz w:val="21"/>
                <w:szCs w:val="21"/>
              </w:rPr>
            </w:pPr>
            <w:r w:rsidRPr="00496B46">
              <w:rPr>
                <w:sz w:val="21"/>
                <w:szCs w:val="21"/>
              </w:rPr>
              <w:t xml:space="preserve">Individuals in Section </w:t>
            </w:r>
            <w:r w:rsidR="00587E6B">
              <w:rPr>
                <w:sz w:val="21"/>
                <w:szCs w:val="21"/>
              </w:rPr>
              <w:t>4</w:t>
            </w:r>
            <w:r w:rsidR="00587E6B" w:rsidRPr="00496B46">
              <w:rPr>
                <w:sz w:val="21"/>
                <w:szCs w:val="21"/>
              </w:rPr>
              <w:t>A1</w:t>
            </w:r>
            <w:r w:rsidRPr="00496B46">
              <w:rPr>
                <w:sz w:val="21"/>
                <w:szCs w:val="21"/>
              </w:rPr>
              <w:t>-4 above</w:t>
            </w:r>
          </w:p>
        </w:tc>
        <w:tc>
          <w:tcPr>
            <w:tcW w:w="270" w:type="dxa"/>
            <w:tcBorders>
              <w:top w:val="single" w:sz="4" w:space="0" w:color="auto"/>
              <w:left w:val="nil"/>
              <w:bottom w:val="nil"/>
              <w:right w:val="single" w:sz="4" w:space="0" w:color="auto"/>
            </w:tcBorders>
            <w:shd w:val="clear" w:color="auto" w:fill="auto"/>
            <w:vAlign w:val="center"/>
          </w:tcPr>
          <w:p w14:paraId="498A614D" w14:textId="77777777" w:rsidR="001C4EB6" w:rsidRPr="00496B46" w:rsidRDefault="001C4EB6" w:rsidP="00C96790">
            <w:pPr>
              <w:rPr>
                <w:sz w:val="21"/>
                <w:szCs w:val="21"/>
              </w:rPr>
            </w:pPr>
            <w:r w:rsidRPr="00496B46">
              <w:rPr>
                <w:sz w:val="21"/>
                <w:szCs w:val="21"/>
              </w:rPr>
              <w:t>+</w:t>
            </w:r>
          </w:p>
        </w:tc>
        <w:tc>
          <w:tcPr>
            <w:tcW w:w="1080" w:type="dxa"/>
            <w:vMerge w:val="restart"/>
            <w:tcBorders>
              <w:left w:val="single" w:sz="4" w:space="0" w:color="auto"/>
            </w:tcBorders>
            <w:shd w:val="clear" w:color="auto" w:fill="auto"/>
            <w:vAlign w:val="center"/>
          </w:tcPr>
          <w:p w14:paraId="5CC3A382" w14:textId="77777777" w:rsidR="001C4EB6" w:rsidRPr="00496B46" w:rsidRDefault="001C4EB6" w:rsidP="00C96790">
            <w:pPr>
              <w:jc w:val="center"/>
              <w:rPr>
                <w:sz w:val="21"/>
                <w:szCs w:val="21"/>
              </w:rPr>
            </w:pPr>
            <w:r w:rsidRPr="00496B46">
              <w:rPr>
                <w:sz w:val="21"/>
                <w:szCs w:val="21"/>
              </w:rPr>
              <w:t>Yes</w:t>
            </w:r>
          </w:p>
        </w:tc>
        <w:tc>
          <w:tcPr>
            <w:tcW w:w="1080" w:type="dxa"/>
            <w:vMerge w:val="restart"/>
            <w:shd w:val="clear" w:color="auto" w:fill="auto"/>
            <w:vAlign w:val="center"/>
          </w:tcPr>
          <w:p w14:paraId="58649894" w14:textId="77777777" w:rsidR="001C4EB6" w:rsidRPr="00496B46" w:rsidRDefault="001C4EB6" w:rsidP="00C96790">
            <w:pPr>
              <w:jc w:val="center"/>
              <w:rPr>
                <w:sz w:val="21"/>
                <w:szCs w:val="21"/>
              </w:rPr>
            </w:pPr>
            <w:r w:rsidRPr="00496B46">
              <w:rPr>
                <w:sz w:val="21"/>
                <w:szCs w:val="21"/>
              </w:rPr>
              <w:t>Yes</w:t>
            </w:r>
          </w:p>
        </w:tc>
        <w:tc>
          <w:tcPr>
            <w:tcW w:w="2340" w:type="dxa"/>
            <w:vMerge w:val="restart"/>
            <w:shd w:val="clear" w:color="auto" w:fill="auto"/>
            <w:vAlign w:val="center"/>
          </w:tcPr>
          <w:p w14:paraId="263E4441" w14:textId="77777777" w:rsidR="001C4EB6" w:rsidRPr="00496B46" w:rsidRDefault="001C4EB6" w:rsidP="00C96790">
            <w:pPr>
              <w:jc w:val="center"/>
              <w:rPr>
                <w:sz w:val="21"/>
                <w:szCs w:val="21"/>
              </w:rPr>
            </w:pPr>
            <w:proofErr w:type="spellStart"/>
            <w:r w:rsidRPr="00496B46">
              <w:rPr>
                <w:sz w:val="21"/>
                <w:szCs w:val="21"/>
              </w:rPr>
              <w:t>405.102P</w:t>
            </w:r>
            <w:proofErr w:type="spellEnd"/>
            <w:r w:rsidRPr="00496B46">
              <w:rPr>
                <w:sz w:val="21"/>
                <w:szCs w:val="21"/>
              </w:rPr>
              <w:t>: Competitive Bidding</w:t>
            </w:r>
          </w:p>
        </w:tc>
      </w:tr>
      <w:tr w:rsidR="001C4EB6" w:rsidRPr="00496B46" w14:paraId="5A9A1DD2" w14:textId="77777777" w:rsidTr="00073B9B">
        <w:trPr>
          <w:trHeight w:val="270"/>
        </w:trPr>
        <w:tc>
          <w:tcPr>
            <w:tcW w:w="445" w:type="dxa"/>
            <w:vMerge/>
            <w:tcBorders>
              <w:right w:val="single" w:sz="4" w:space="0" w:color="auto"/>
            </w:tcBorders>
          </w:tcPr>
          <w:p w14:paraId="678D7EF8" w14:textId="77777777" w:rsidR="001C4EB6" w:rsidRPr="00496B46" w:rsidRDefault="001C4EB6" w:rsidP="00750342">
            <w:pPr>
              <w:jc w:val="center"/>
              <w:rPr>
                <w:sz w:val="21"/>
                <w:szCs w:val="21"/>
              </w:rPr>
            </w:pPr>
          </w:p>
        </w:tc>
        <w:tc>
          <w:tcPr>
            <w:tcW w:w="1350" w:type="dxa"/>
            <w:vMerge/>
            <w:tcBorders>
              <w:right w:val="single" w:sz="4" w:space="0" w:color="auto"/>
            </w:tcBorders>
            <w:shd w:val="clear" w:color="auto" w:fill="auto"/>
            <w:vAlign w:val="center"/>
          </w:tcPr>
          <w:p w14:paraId="46FBF7F5" w14:textId="1D4B29C0" w:rsidR="001C4EB6" w:rsidRPr="00496B46" w:rsidRDefault="001C4EB6" w:rsidP="00C96790">
            <w:pPr>
              <w:jc w:val="center"/>
              <w:rPr>
                <w:sz w:val="21"/>
                <w:szCs w:val="21"/>
              </w:rPr>
            </w:pPr>
          </w:p>
        </w:tc>
        <w:tc>
          <w:tcPr>
            <w:tcW w:w="3780" w:type="dxa"/>
            <w:tcBorders>
              <w:top w:val="nil"/>
              <w:left w:val="single" w:sz="4" w:space="0" w:color="auto"/>
              <w:bottom w:val="single" w:sz="4" w:space="0" w:color="auto"/>
              <w:right w:val="nil"/>
            </w:tcBorders>
            <w:shd w:val="clear" w:color="auto" w:fill="auto"/>
            <w:vAlign w:val="center"/>
          </w:tcPr>
          <w:p w14:paraId="4B6440C1" w14:textId="77777777" w:rsidR="001C4EB6" w:rsidRPr="00496B46" w:rsidRDefault="001C4EB6" w:rsidP="00C96790">
            <w:pPr>
              <w:rPr>
                <w:sz w:val="21"/>
                <w:szCs w:val="21"/>
              </w:rPr>
            </w:pPr>
            <w:r w:rsidRPr="00496B46">
              <w:rPr>
                <w:sz w:val="21"/>
                <w:szCs w:val="21"/>
              </w:rPr>
              <w:t>Chief Financial Officer</w:t>
            </w:r>
          </w:p>
        </w:tc>
        <w:tc>
          <w:tcPr>
            <w:tcW w:w="270" w:type="dxa"/>
            <w:tcBorders>
              <w:top w:val="nil"/>
              <w:left w:val="nil"/>
              <w:bottom w:val="single" w:sz="4" w:space="0" w:color="auto"/>
              <w:right w:val="single" w:sz="4" w:space="0" w:color="auto"/>
            </w:tcBorders>
            <w:shd w:val="clear" w:color="auto" w:fill="auto"/>
            <w:vAlign w:val="center"/>
          </w:tcPr>
          <w:p w14:paraId="60150247" w14:textId="77777777" w:rsidR="001C4EB6" w:rsidRPr="00496B46" w:rsidRDefault="001C4EB6" w:rsidP="00C96790">
            <w:pPr>
              <w:rPr>
                <w:sz w:val="21"/>
                <w:szCs w:val="21"/>
              </w:rPr>
            </w:pPr>
          </w:p>
        </w:tc>
        <w:tc>
          <w:tcPr>
            <w:tcW w:w="1080" w:type="dxa"/>
            <w:vMerge/>
            <w:tcBorders>
              <w:left w:val="single" w:sz="4" w:space="0" w:color="auto"/>
            </w:tcBorders>
            <w:shd w:val="clear" w:color="auto" w:fill="auto"/>
            <w:vAlign w:val="center"/>
          </w:tcPr>
          <w:p w14:paraId="210559A7" w14:textId="77777777" w:rsidR="001C4EB6" w:rsidRPr="00496B46" w:rsidRDefault="001C4EB6" w:rsidP="00C96790">
            <w:pPr>
              <w:jc w:val="center"/>
              <w:rPr>
                <w:sz w:val="21"/>
                <w:szCs w:val="21"/>
              </w:rPr>
            </w:pPr>
          </w:p>
        </w:tc>
        <w:tc>
          <w:tcPr>
            <w:tcW w:w="1080" w:type="dxa"/>
            <w:vMerge/>
            <w:shd w:val="clear" w:color="auto" w:fill="auto"/>
            <w:vAlign w:val="center"/>
          </w:tcPr>
          <w:p w14:paraId="654D18CF" w14:textId="77777777" w:rsidR="001C4EB6" w:rsidRPr="00496B46" w:rsidRDefault="001C4EB6" w:rsidP="00C96790">
            <w:pPr>
              <w:jc w:val="center"/>
              <w:rPr>
                <w:sz w:val="21"/>
                <w:szCs w:val="21"/>
              </w:rPr>
            </w:pPr>
          </w:p>
        </w:tc>
        <w:tc>
          <w:tcPr>
            <w:tcW w:w="2340" w:type="dxa"/>
            <w:vMerge/>
            <w:shd w:val="clear" w:color="auto" w:fill="auto"/>
            <w:vAlign w:val="center"/>
          </w:tcPr>
          <w:p w14:paraId="59BD9F6E" w14:textId="77777777" w:rsidR="001C4EB6" w:rsidRPr="00496B46" w:rsidRDefault="001C4EB6" w:rsidP="00C96790">
            <w:pPr>
              <w:jc w:val="center"/>
              <w:rPr>
                <w:sz w:val="21"/>
                <w:szCs w:val="21"/>
              </w:rPr>
            </w:pPr>
          </w:p>
        </w:tc>
      </w:tr>
      <w:tr w:rsidR="001C4EB6" w:rsidRPr="00496B46" w14:paraId="36D5BB12" w14:textId="77777777" w:rsidTr="00073B9B">
        <w:trPr>
          <w:trHeight w:val="288"/>
        </w:trPr>
        <w:tc>
          <w:tcPr>
            <w:tcW w:w="445" w:type="dxa"/>
            <w:vMerge w:val="restart"/>
            <w:tcBorders>
              <w:right w:val="single" w:sz="4" w:space="0" w:color="auto"/>
            </w:tcBorders>
            <w:vAlign w:val="center"/>
          </w:tcPr>
          <w:p w14:paraId="2FDD1CA2" w14:textId="773A11B2" w:rsidR="001C4EB6" w:rsidRPr="00496B46" w:rsidRDefault="001C4EB6" w:rsidP="001C4EB6">
            <w:pPr>
              <w:jc w:val="center"/>
              <w:rPr>
                <w:sz w:val="21"/>
                <w:szCs w:val="21"/>
              </w:rPr>
            </w:pPr>
            <w:r w:rsidRPr="00496B46">
              <w:rPr>
                <w:sz w:val="21"/>
                <w:szCs w:val="21"/>
              </w:rPr>
              <w:t>6.</w:t>
            </w:r>
          </w:p>
        </w:tc>
        <w:tc>
          <w:tcPr>
            <w:tcW w:w="1350" w:type="dxa"/>
            <w:vMerge w:val="restart"/>
            <w:tcBorders>
              <w:right w:val="single" w:sz="4" w:space="0" w:color="auto"/>
            </w:tcBorders>
            <w:shd w:val="clear" w:color="auto" w:fill="auto"/>
            <w:vAlign w:val="center"/>
          </w:tcPr>
          <w:p w14:paraId="6576D97A" w14:textId="2F10CED6" w:rsidR="001C4EB6" w:rsidRPr="00496B46" w:rsidRDefault="001C4EB6" w:rsidP="00C96790">
            <w:pPr>
              <w:jc w:val="center"/>
              <w:rPr>
                <w:sz w:val="21"/>
                <w:szCs w:val="21"/>
              </w:rPr>
            </w:pPr>
            <w:r w:rsidRPr="00496B46">
              <w:rPr>
                <w:sz w:val="21"/>
                <w:szCs w:val="21"/>
              </w:rPr>
              <w:t>$100,000-499,999</w:t>
            </w:r>
          </w:p>
        </w:tc>
        <w:tc>
          <w:tcPr>
            <w:tcW w:w="3780" w:type="dxa"/>
            <w:tcBorders>
              <w:top w:val="single" w:sz="4" w:space="0" w:color="auto"/>
              <w:left w:val="single" w:sz="4" w:space="0" w:color="auto"/>
              <w:bottom w:val="nil"/>
              <w:right w:val="nil"/>
            </w:tcBorders>
            <w:shd w:val="clear" w:color="auto" w:fill="auto"/>
            <w:vAlign w:val="center"/>
          </w:tcPr>
          <w:p w14:paraId="1B821582" w14:textId="619BA1A0" w:rsidR="001C4EB6" w:rsidRPr="00496B46" w:rsidRDefault="001C4EB6" w:rsidP="00C96790">
            <w:pPr>
              <w:rPr>
                <w:sz w:val="21"/>
                <w:szCs w:val="21"/>
              </w:rPr>
            </w:pPr>
            <w:r w:rsidRPr="00496B46">
              <w:rPr>
                <w:sz w:val="21"/>
                <w:szCs w:val="21"/>
              </w:rPr>
              <w:t xml:space="preserve">Individuals in Section </w:t>
            </w:r>
            <w:r w:rsidR="00587E6B">
              <w:rPr>
                <w:sz w:val="21"/>
                <w:szCs w:val="21"/>
              </w:rPr>
              <w:t>4</w:t>
            </w:r>
            <w:r w:rsidR="00587E6B" w:rsidRPr="00496B46">
              <w:rPr>
                <w:sz w:val="21"/>
                <w:szCs w:val="21"/>
              </w:rPr>
              <w:t>A1</w:t>
            </w:r>
            <w:r w:rsidRPr="00496B46">
              <w:rPr>
                <w:sz w:val="21"/>
                <w:szCs w:val="21"/>
              </w:rPr>
              <w:t>-5 above</w:t>
            </w:r>
          </w:p>
        </w:tc>
        <w:tc>
          <w:tcPr>
            <w:tcW w:w="270" w:type="dxa"/>
            <w:tcBorders>
              <w:top w:val="single" w:sz="4" w:space="0" w:color="auto"/>
              <w:left w:val="nil"/>
              <w:bottom w:val="nil"/>
              <w:right w:val="single" w:sz="4" w:space="0" w:color="auto"/>
            </w:tcBorders>
            <w:shd w:val="clear" w:color="auto" w:fill="auto"/>
            <w:vAlign w:val="center"/>
          </w:tcPr>
          <w:p w14:paraId="687FDD30" w14:textId="77777777" w:rsidR="001C4EB6" w:rsidRPr="00496B46" w:rsidRDefault="001C4EB6" w:rsidP="00C96790">
            <w:pPr>
              <w:rPr>
                <w:sz w:val="21"/>
                <w:szCs w:val="21"/>
              </w:rPr>
            </w:pPr>
            <w:r w:rsidRPr="00496B46">
              <w:rPr>
                <w:sz w:val="21"/>
                <w:szCs w:val="21"/>
              </w:rPr>
              <w:t>+</w:t>
            </w:r>
          </w:p>
        </w:tc>
        <w:tc>
          <w:tcPr>
            <w:tcW w:w="1080" w:type="dxa"/>
            <w:vMerge w:val="restart"/>
            <w:tcBorders>
              <w:left w:val="single" w:sz="4" w:space="0" w:color="auto"/>
            </w:tcBorders>
            <w:shd w:val="clear" w:color="auto" w:fill="auto"/>
            <w:vAlign w:val="center"/>
          </w:tcPr>
          <w:p w14:paraId="0C5566CA" w14:textId="77777777" w:rsidR="001C4EB6" w:rsidRPr="00496B46" w:rsidRDefault="001C4EB6" w:rsidP="00C96790">
            <w:pPr>
              <w:jc w:val="center"/>
              <w:rPr>
                <w:sz w:val="21"/>
                <w:szCs w:val="21"/>
              </w:rPr>
            </w:pPr>
            <w:r w:rsidRPr="00496B46">
              <w:rPr>
                <w:sz w:val="21"/>
                <w:szCs w:val="21"/>
              </w:rPr>
              <w:t>Yes</w:t>
            </w:r>
          </w:p>
        </w:tc>
        <w:tc>
          <w:tcPr>
            <w:tcW w:w="1080" w:type="dxa"/>
            <w:vMerge w:val="restart"/>
            <w:shd w:val="clear" w:color="auto" w:fill="auto"/>
            <w:vAlign w:val="center"/>
          </w:tcPr>
          <w:p w14:paraId="4354F985" w14:textId="77777777" w:rsidR="001C4EB6" w:rsidRPr="00496B46" w:rsidRDefault="001C4EB6" w:rsidP="00C96790">
            <w:pPr>
              <w:jc w:val="center"/>
              <w:rPr>
                <w:sz w:val="21"/>
                <w:szCs w:val="21"/>
              </w:rPr>
            </w:pPr>
            <w:r w:rsidRPr="00496B46">
              <w:rPr>
                <w:sz w:val="21"/>
                <w:szCs w:val="21"/>
              </w:rPr>
              <w:t>Yes</w:t>
            </w:r>
          </w:p>
        </w:tc>
        <w:tc>
          <w:tcPr>
            <w:tcW w:w="2340" w:type="dxa"/>
            <w:vMerge w:val="restart"/>
            <w:shd w:val="clear" w:color="auto" w:fill="auto"/>
            <w:vAlign w:val="center"/>
          </w:tcPr>
          <w:p w14:paraId="2DF54E9D" w14:textId="77777777" w:rsidR="001C4EB6" w:rsidRPr="00496B46" w:rsidRDefault="001C4EB6" w:rsidP="00C96790">
            <w:pPr>
              <w:jc w:val="center"/>
              <w:rPr>
                <w:sz w:val="21"/>
                <w:szCs w:val="21"/>
              </w:rPr>
            </w:pPr>
            <w:proofErr w:type="spellStart"/>
            <w:r w:rsidRPr="00496B46">
              <w:rPr>
                <w:sz w:val="21"/>
                <w:szCs w:val="21"/>
              </w:rPr>
              <w:t>405.102P</w:t>
            </w:r>
            <w:proofErr w:type="spellEnd"/>
            <w:r w:rsidRPr="00496B46">
              <w:rPr>
                <w:sz w:val="21"/>
                <w:szCs w:val="21"/>
              </w:rPr>
              <w:t>: Competitive Bidding</w:t>
            </w:r>
          </w:p>
        </w:tc>
      </w:tr>
      <w:tr w:rsidR="001C4EB6" w:rsidRPr="00496B46" w14:paraId="45E46218" w14:textId="77777777" w:rsidTr="00073B9B">
        <w:trPr>
          <w:trHeight w:val="216"/>
        </w:trPr>
        <w:tc>
          <w:tcPr>
            <w:tcW w:w="445" w:type="dxa"/>
            <w:vMerge/>
            <w:tcBorders>
              <w:right w:val="single" w:sz="4" w:space="0" w:color="auto"/>
            </w:tcBorders>
          </w:tcPr>
          <w:p w14:paraId="476D63B4" w14:textId="77777777" w:rsidR="001C4EB6" w:rsidRPr="00496B46" w:rsidRDefault="001C4EB6" w:rsidP="00750342">
            <w:pPr>
              <w:jc w:val="center"/>
              <w:rPr>
                <w:sz w:val="21"/>
                <w:szCs w:val="21"/>
              </w:rPr>
            </w:pPr>
          </w:p>
        </w:tc>
        <w:tc>
          <w:tcPr>
            <w:tcW w:w="1350" w:type="dxa"/>
            <w:vMerge/>
            <w:tcBorders>
              <w:right w:val="single" w:sz="4" w:space="0" w:color="auto"/>
            </w:tcBorders>
            <w:shd w:val="clear" w:color="auto" w:fill="auto"/>
            <w:vAlign w:val="center"/>
          </w:tcPr>
          <w:p w14:paraId="2F978085" w14:textId="064CB2A0" w:rsidR="001C4EB6" w:rsidRPr="00496B46" w:rsidRDefault="001C4EB6" w:rsidP="00C96790">
            <w:pPr>
              <w:jc w:val="center"/>
              <w:rPr>
                <w:sz w:val="21"/>
                <w:szCs w:val="21"/>
              </w:rPr>
            </w:pPr>
          </w:p>
        </w:tc>
        <w:tc>
          <w:tcPr>
            <w:tcW w:w="3780" w:type="dxa"/>
            <w:tcBorders>
              <w:top w:val="nil"/>
              <w:left w:val="single" w:sz="4" w:space="0" w:color="auto"/>
              <w:bottom w:val="single" w:sz="4" w:space="0" w:color="auto"/>
              <w:right w:val="nil"/>
            </w:tcBorders>
            <w:shd w:val="clear" w:color="auto" w:fill="auto"/>
            <w:vAlign w:val="center"/>
          </w:tcPr>
          <w:p w14:paraId="622A4681" w14:textId="77777777" w:rsidR="001C4EB6" w:rsidRPr="00496B46" w:rsidRDefault="001C4EB6" w:rsidP="00C96790">
            <w:pPr>
              <w:rPr>
                <w:sz w:val="21"/>
                <w:szCs w:val="21"/>
              </w:rPr>
            </w:pPr>
            <w:r w:rsidRPr="00496B46">
              <w:rPr>
                <w:sz w:val="21"/>
                <w:szCs w:val="21"/>
              </w:rPr>
              <w:t>President</w:t>
            </w:r>
          </w:p>
        </w:tc>
        <w:tc>
          <w:tcPr>
            <w:tcW w:w="270" w:type="dxa"/>
            <w:tcBorders>
              <w:top w:val="nil"/>
              <w:left w:val="nil"/>
              <w:bottom w:val="single" w:sz="4" w:space="0" w:color="auto"/>
              <w:right w:val="single" w:sz="4" w:space="0" w:color="auto"/>
            </w:tcBorders>
            <w:shd w:val="clear" w:color="auto" w:fill="auto"/>
            <w:vAlign w:val="center"/>
          </w:tcPr>
          <w:p w14:paraId="0ADFBB0D" w14:textId="77777777" w:rsidR="001C4EB6" w:rsidRPr="00496B46" w:rsidRDefault="001C4EB6" w:rsidP="00C96790">
            <w:pPr>
              <w:rPr>
                <w:sz w:val="21"/>
                <w:szCs w:val="21"/>
              </w:rPr>
            </w:pPr>
          </w:p>
        </w:tc>
        <w:tc>
          <w:tcPr>
            <w:tcW w:w="1080" w:type="dxa"/>
            <w:vMerge/>
            <w:tcBorders>
              <w:left w:val="single" w:sz="4" w:space="0" w:color="auto"/>
            </w:tcBorders>
            <w:shd w:val="clear" w:color="auto" w:fill="auto"/>
            <w:vAlign w:val="center"/>
          </w:tcPr>
          <w:p w14:paraId="4417A2B0" w14:textId="77777777" w:rsidR="001C4EB6" w:rsidRPr="00496B46" w:rsidRDefault="001C4EB6" w:rsidP="00C96790">
            <w:pPr>
              <w:jc w:val="center"/>
              <w:rPr>
                <w:sz w:val="21"/>
                <w:szCs w:val="21"/>
              </w:rPr>
            </w:pPr>
          </w:p>
        </w:tc>
        <w:tc>
          <w:tcPr>
            <w:tcW w:w="1080" w:type="dxa"/>
            <w:vMerge/>
            <w:shd w:val="clear" w:color="auto" w:fill="auto"/>
            <w:vAlign w:val="center"/>
          </w:tcPr>
          <w:p w14:paraId="59C8FFEB" w14:textId="77777777" w:rsidR="001C4EB6" w:rsidRPr="00496B46" w:rsidRDefault="001C4EB6" w:rsidP="00C96790">
            <w:pPr>
              <w:jc w:val="center"/>
              <w:rPr>
                <w:sz w:val="21"/>
                <w:szCs w:val="21"/>
              </w:rPr>
            </w:pPr>
          </w:p>
        </w:tc>
        <w:tc>
          <w:tcPr>
            <w:tcW w:w="2340" w:type="dxa"/>
            <w:vMerge/>
            <w:shd w:val="clear" w:color="auto" w:fill="auto"/>
            <w:vAlign w:val="center"/>
          </w:tcPr>
          <w:p w14:paraId="0F0ECD3D" w14:textId="77777777" w:rsidR="001C4EB6" w:rsidRPr="00496B46" w:rsidRDefault="001C4EB6" w:rsidP="00C96790">
            <w:pPr>
              <w:jc w:val="center"/>
              <w:rPr>
                <w:sz w:val="21"/>
                <w:szCs w:val="21"/>
              </w:rPr>
            </w:pPr>
          </w:p>
        </w:tc>
      </w:tr>
      <w:tr w:rsidR="001C4EB6" w:rsidRPr="00496B46" w14:paraId="7F840132" w14:textId="77777777" w:rsidTr="00073B9B">
        <w:trPr>
          <w:trHeight w:val="288"/>
        </w:trPr>
        <w:tc>
          <w:tcPr>
            <w:tcW w:w="445" w:type="dxa"/>
            <w:vMerge w:val="restart"/>
            <w:tcBorders>
              <w:right w:val="single" w:sz="4" w:space="0" w:color="auto"/>
            </w:tcBorders>
            <w:vAlign w:val="center"/>
          </w:tcPr>
          <w:p w14:paraId="13ACD418" w14:textId="09C5DEF7" w:rsidR="001C4EB6" w:rsidRPr="00496B46" w:rsidRDefault="001C4EB6" w:rsidP="001C4EB6">
            <w:pPr>
              <w:jc w:val="center"/>
              <w:rPr>
                <w:sz w:val="21"/>
                <w:szCs w:val="21"/>
              </w:rPr>
            </w:pPr>
            <w:r w:rsidRPr="00496B46">
              <w:rPr>
                <w:sz w:val="21"/>
                <w:szCs w:val="21"/>
              </w:rPr>
              <w:t>7.</w:t>
            </w:r>
          </w:p>
        </w:tc>
        <w:tc>
          <w:tcPr>
            <w:tcW w:w="1350" w:type="dxa"/>
            <w:vMerge w:val="restart"/>
            <w:tcBorders>
              <w:right w:val="single" w:sz="4" w:space="0" w:color="auto"/>
            </w:tcBorders>
            <w:shd w:val="clear" w:color="auto" w:fill="auto"/>
            <w:vAlign w:val="center"/>
          </w:tcPr>
          <w:p w14:paraId="659410C0" w14:textId="4A96BBBB" w:rsidR="001C4EB6" w:rsidRPr="00496B46" w:rsidRDefault="001C4EB6" w:rsidP="00C96790">
            <w:pPr>
              <w:jc w:val="center"/>
              <w:rPr>
                <w:sz w:val="21"/>
                <w:szCs w:val="21"/>
              </w:rPr>
            </w:pPr>
            <w:r w:rsidRPr="00496B46">
              <w:rPr>
                <w:sz w:val="21"/>
                <w:szCs w:val="21"/>
              </w:rPr>
              <w:t>$500,000-999,999</w:t>
            </w:r>
          </w:p>
        </w:tc>
        <w:tc>
          <w:tcPr>
            <w:tcW w:w="3780" w:type="dxa"/>
            <w:tcBorders>
              <w:top w:val="single" w:sz="4" w:space="0" w:color="auto"/>
              <w:left w:val="single" w:sz="4" w:space="0" w:color="auto"/>
              <w:bottom w:val="nil"/>
              <w:right w:val="nil"/>
            </w:tcBorders>
            <w:shd w:val="clear" w:color="auto" w:fill="auto"/>
            <w:vAlign w:val="center"/>
          </w:tcPr>
          <w:p w14:paraId="7C539460" w14:textId="2A945C34" w:rsidR="001C4EB6" w:rsidRPr="00496B46" w:rsidRDefault="001C4EB6" w:rsidP="00C96790">
            <w:pPr>
              <w:rPr>
                <w:sz w:val="21"/>
                <w:szCs w:val="21"/>
              </w:rPr>
            </w:pPr>
            <w:r w:rsidRPr="00496B46">
              <w:rPr>
                <w:sz w:val="21"/>
                <w:szCs w:val="21"/>
              </w:rPr>
              <w:t xml:space="preserve">Individuals in Section </w:t>
            </w:r>
            <w:r w:rsidR="00587E6B">
              <w:rPr>
                <w:sz w:val="21"/>
                <w:szCs w:val="21"/>
              </w:rPr>
              <w:t>4</w:t>
            </w:r>
            <w:r w:rsidR="00587E6B" w:rsidRPr="00496B46">
              <w:rPr>
                <w:sz w:val="21"/>
                <w:szCs w:val="21"/>
              </w:rPr>
              <w:t>A1</w:t>
            </w:r>
            <w:r w:rsidRPr="00496B46">
              <w:rPr>
                <w:sz w:val="21"/>
                <w:szCs w:val="21"/>
              </w:rPr>
              <w:t>-6 above</w:t>
            </w:r>
          </w:p>
        </w:tc>
        <w:tc>
          <w:tcPr>
            <w:tcW w:w="270" w:type="dxa"/>
            <w:tcBorders>
              <w:top w:val="single" w:sz="4" w:space="0" w:color="auto"/>
              <w:left w:val="nil"/>
              <w:bottom w:val="nil"/>
              <w:right w:val="single" w:sz="4" w:space="0" w:color="auto"/>
            </w:tcBorders>
            <w:shd w:val="clear" w:color="auto" w:fill="auto"/>
            <w:vAlign w:val="center"/>
          </w:tcPr>
          <w:p w14:paraId="2D702608" w14:textId="77777777" w:rsidR="001C4EB6" w:rsidRPr="00496B46" w:rsidRDefault="001C4EB6" w:rsidP="00C96790">
            <w:pPr>
              <w:rPr>
                <w:sz w:val="21"/>
                <w:szCs w:val="21"/>
              </w:rPr>
            </w:pPr>
            <w:r w:rsidRPr="00496B46">
              <w:rPr>
                <w:sz w:val="21"/>
                <w:szCs w:val="21"/>
              </w:rPr>
              <w:t>+</w:t>
            </w:r>
          </w:p>
        </w:tc>
        <w:tc>
          <w:tcPr>
            <w:tcW w:w="1080" w:type="dxa"/>
            <w:vMerge w:val="restart"/>
            <w:tcBorders>
              <w:left w:val="single" w:sz="4" w:space="0" w:color="auto"/>
            </w:tcBorders>
            <w:shd w:val="clear" w:color="auto" w:fill="auto"/>
            <w:vAlign w:val="center"/>
          </w:tcPr>
          <w:p w14:paraId="426FBDD3" w14:textId="77777777" w:rsidR="001C4EB6" w:rsidRPr="00496B46" w:rsidRDefault="001C4EB6" w:rsidP="00C96790">
            <w:pPr>
              <w:jc w:val="center"/>
              <w:rPr>
                <w:sz w:val="21"/>
                <w:szCs w:val="21"/>
              </w:rPr>
            </w:pPr>
            <w:r w:rsidRPr="00496B46">
              <w:rPr>
                <w:sz w:val="21"/>
                <w:szCs w:val="21"/>
              </w:rPr>
              <w:t>Yes</w:t>
            </w:r>
          </w:p>
        </w:tc>
        <w:tc>
          <w:tcPr>
            <w:tcW w:w="1080" w:type="dxa"/>
            <w:vMerge w:val="restart"/>
            <w:shd w:val="clear" w:color="auto" w:fill="auto"/>
            <w:vAlign w:val="center"/>
          </w:tcPr>
          <w:p w14:paraId="53D214FA" w14:textId="77777777" w:rsidR="001C4EB6" w:rsidRPr="00496B46" w:rsidRDefault="001C4EB6" w:rsidP="00C96790">
            <w:pPr>
              <w:jc w:val="center"/>
              <w:rPr>
                <w:sz w:val="21"/>
                <w:szCs w:val="21"/>
              </w:rPr>
            </w:pPr>
            <w:r w:rsidRPr="00496B46">
              <w:rPr>
                <w:sz w:val="21"/>
                <w:szCs w:val="21"/>
              </w:rPr>
              <w:t>Yes</w:t>
            </w:r>
          </w:p>
        </w:tc>
        <w:tc>
          <w:tcPr>
            <w:tcW w:w="2340" w:type="dxa"/>
            <w:vMerge w:val="restart"/>
            <w:shd w:val="clear" w:color="auto" w:fill="auto"/>
            <w:vAlign w:val="center"/>
          </w:tcPr>
          <w:p w14:paraId="3D7BA60B" w14:textId="77777777" w:rsidR="001C4EB6" w:rsidRPr="00496B46" w:rsidRDefault="001C4EB6" w:rsidP="00C96790">
            <w:pPr>
              <w:jc w:val="center"/>
              <w:rPr>
                <w:sz w:val="21"/>
                <w:szCs w:val="21"/>
              </w:rPr>
            </w:pPr>
            <w:proofErr w:type="spellStart"/>
            <w:r w:rsidRPr="00496B46">
              <w:rPr>
                <w:sz w:val="21"/>
                <w:szCs w:val="21"/>
              </w:rPr>
              <w:t>405.102P</w:t>
            </w:r>
            <w:proofErr w:type="spellEnd"/>
            <w:r w:rsidRPr="00496B46">
              <w:rPr>
                <w:sz w:val="21"/>
                <w:szCs w:val="21"/>
              </w:rPr>
              <w:t>: Competitive Bidding</w:t>
            </w:r>
          </w:p>
          <w:p w14:paraId="4B9DCB10" w14:textId="77777777" w:rsidR="001C4EB6" w:rsidRPr="00496B46" w:rsidRDefault="001C4EB6" w:rsidP="00C96790">
            <w:pPr>
              <w:jc w:val="center"/>
              <w:rPr>
                <w:sz w:val="21"/>
                <w:szCs w:val="21"/>
              </w:rPr>
            </w:pPr>
            <w:proofErr w:type="spellStart"/>
            <w:r w:rsidRPr="00496B46">
              <w:rPr>
                <w:sz w:val="21"/>
                <w:szCs w:val="21"/>
              </w:rPr>
              <w:t>400.000P</w:t>
            </w:r>
            <w:proofErr w:type="spellEnd"/>
            <w:r w:rsidRPr="00496B46">
              <w:rPr>
                <w:sz w:val="21"/>
                <w:szCs w:val="21"/>
              </w:rPr>
              <w:t>: Bylaws</w:t>
            </w:r>
          </w:p>
        </w:tc>
      </w:tr>
      <w:tr w:rsidR="001C4EB6" w:rsidRPr="00496B46" w14:paraId="41261C19" w14:textId="77777777" w:rsidTr="00073B9B">
        <w:trPr>
          <w:trHeight w:val="225"/>
        </w:trPr>
        <w:tc>
          <w:tcPr>
            <w:tcW w:w="445" w:type="dxa"/>
            <w:vMerge/>
            <w:tcBorders>
              <w:right w:val="single" w:sz="4" w:space="0" w:color="auto"/>
            </w:tcBorders>
          </w:tcPr>
          <w:p w14:paraId="2597BB7C" w14:textId="77777777" w:rsidR="001C4EB6" w:rsidRPr="00496B46" w:rsidRDefault="001C4EB6" w:rsidP="00750342">
            <w:pPr>
              <w:jc w:val="center"/>
              <w:rPr>
                <w:sz w:val="21"/>
                <w:szCs w:val="21"/>
              </w:rPr>
            </w:pPr>
          </w:p>
        </w:tc>
        <w:tc>
          <w:tcPr>
            <w:tcW w:w="1350" w:type="dxa"/>
            <w:vMerge/>
            <w:tcBorders>
              <w:right w:val="single" w:sz="4" w:space="0" w:color="auto"/>
            </w:tcBorders>
            <w:shd w:val="clear" w:color="auto" w:fill="auto"/>
            <w:vAlign w:val="center"/>
          </w:tcPr>
          <w:p w14:paraId="3E4759B2" w14:textId="633C911C" w:rsidR="001C4EB6" w:rsidRPr="00496B46" w:rsidRDefault="001C4EB6" w:rsidP="00C96790">
            <w:pPr>
              <w:jc w:val="center"/>
              <w:rPr>
                <w:sz w:val="21"/>
                <w:szCs w:val="21"/>
              </w:rPr>
            </w:pPr>
          </w:p>
        </w:tc>
        <w:tc>
          <w:tcPr>
            <w:tcW w:w="3780" w:type="dxa"/>
            <w:tcBorders>
              <w:top w:val="nil"/>
              <w:left w:val="single" w:sz="4" w:space="0" w:color="auto"/>
              <w:bottom w:val="single" w:sz="4" w:space="0" w:color="auto"/>
              <w:right w:val="nil"/>
            </w:tcBorders>
            <w:shd w:val="clear" w:color="auto" w:fill="auto"/>
            <w:vAlign w:val="center"/>
          </w:tcPr>
          <w:p w14:paraId="5248D2F6" w14:textId="32DBC242" w:rsidR="001C4EB6" w:rsidRPr="00496B46" w:rsidRDefault="001C4EB6" w:rsidP="00C96790">
            <w:pPr>
              <w:rPr>
                <w:sz w:val="21"/>
                <w:szCs w:val="21"/>
              </w:rPr>
            </w:pPr>
            <w:r w:rsidRPr="00496B46">
              <w:rPr>
                <w:sz w:val="21"/>
                <w:szCs w:val="21"/>
              </w:rPr>
              <w:t>Board of Trustees Financial Committee</w:t>
            </w:r>
          </w:p>
        </w:tc>
        <w:tc>
          <w:tcPr>
            <w:tcW w:w="270" w:type="dxa"/>
            <w:tcBorders>
              <w:top w:val="nil"/>
              <w:left w:val="nil"/>
              <w:bottom w:val="single" w:sz="4" w:space="0" w:color="auto"/>
              <w:right w:val="single" w:sz="4" w:space="0" w:color="auto"/>
            </w:tcBorders>
            <w:shd w:val="clear" w:color="auto" w:fill="auto"/>
            <w:vAlign w:val="center"/>
          </w:tcPr>
          <w:p w14:paraId="4ED20447" w14:textId="77777777" w:rsidR="001C4EB6" w:rsidRPr="00496B46" w:rsidRDefault="001C4EB6" w:rsidP="00C96790">
            <w:pPr>
              <w:rPr>
                <w:sz w:val="21"/>
                <w:szCs w:val="21"/>
              </w:rPr>
            </w:pPr>
          </w:p>
        </w:tc>
        <w:tc>
          <w:tcPr>
            <w:tcW w:w="1080" w:type="dxa"/>
            <w:vMerge/>
            <w:tcBorders>
              <w:left w:val="single" w:sz="4" w:space="0" w:color="auto"/>
            </w:tcBorders>
            <w:shd w:val="clear" w:color="auto" w:fill="auto"/>
            <w:vAlign w:val="center"/>
          </w:tcPr>
          <w:p w14:paraId="69FAFA9F" w14:textId="77777777" w:rsidR="001C4EB6" w:rsidRPr="00496B46" w:rsidRDefault="001C4EB6" w:rsidP="00C96790">
            <w:pPr>
              <w:jc w:val="center"/>
              <w:rPr>
                <w:sz w:val="21"/>
                <w:szCs w:val="21"/>
              </w:rPr>
            </w:pPr>
          </w:p>
        </w:tc>
        <w:tc>
          <w:tcPr>
            <w:tcW w:w="1080" w:type="dxa"/>
            <w:vMerge/>
            <w:shd w:val="clear" w:color="auto" w:fill="auto"/>
            <w:vAlign w:val="center"/>
          </w:tcPr>
          <w:p w14:paraId="5C6D9601" w14:textId="77777777" w:rsidR="001C4EB6" w:rsidRPr="00496B46" w:rsidRDefault="001C4EB6" w:rsidP="00C96790">
            <w:pPr>
              <w:jc w:val="center"/>
              <w:rPr>
                <w:sz w:val="21"/>
                <w:szCs w:val="21"/>
              </w:rPr>
            </w:pPr>
          </w:p>
        </w:tc>
        <w:tc>
          <w:tcPr>
            <w:tcW w:w="2340" w:type="dxa"/>
            <w:vMerge/>
            <w:shd w:val="clear" w:color="auto" w:fill="auto"/>
            <w:vAlign w:val="center"/>
          </w:tcPr>
          <w:p w14:paraId="732081F2" w14:textId="77777777" w:rsidR="001C4EB6" w:rsidRPr="00496B46" w:rsidRDefault="001C4EB6" w:rsidP="00C96790">
            <w:pPr>
              <w:jc w:val="center"/>
              <w:rPr>
                <w:sz w:val="21"/>
                <w:szCs w:val="21"/>
              </w:rPr>
            </w:pPr>
          </w:p>
        </w:tc>
      </w:tr>
      <w:tr w:rsidR="001C4EB6" w:rsidRPr="00496B46" w14:paraId="5727B38A" w14:textId="77777777" w:rsidTr="00073B9B">
        <w:trPr>
          <w:trHeight w:val="198"/>
        </w:trPr>
        <w:tc>
          <w:tcPr>
            <w:tcW w:w="445" w:type="dxa"/>
            <w:vMerge w:val="restart"/>
            <w:tcBorders>
              <w:right w:val="single" w:sz="4" w:space="0" w:color="auto"/>
            </w:tcBorders>
            <w:vAlign w:val="center"/>
          </w:tcPr>
          <w:p w14:paraId="2CDCAD9F" w14:textId="0707629B" w:rsidR="001C4EB6" w:rsidRPr="00496B46" w:rsidRDefault="001C4EB6" w:rsidP="001C4EB6">
            <w:pPr>
              <w:jc w:val="center"/>
              <w:rPr>
                <w:sz w:val="21"/>
                <w:szCs w:val="21"/>
              </w:rPr>
            </w:pPr>
            <w:r w:rsidRPr="00496B46">
              <w:rPr>
                <w:sz w:val="21"/>
                <w:szCs w:val="21"/>
              </w:rPr>
              <w:t>8.</w:t>
            </w:r>
          </w:p>
        </w:tc>
        <w:tc>
          <w:tcPr>
            <w:tcW w:w="1350" w:type="dxa"/>
            <w:vMerge w:val="restart"/>
            <w:tcBorders>
              <w:right w:val="single" w:sz="4" w:space="0" w:color="auto"/>
            </w:tcBorders>
            <w:shd w:val="clear" w:color="auto" w:fill="auto"/>
            <w:vAlign w:val="center"/>
          </w:tcPr>
          <w:p w14:paraId="6E10B63C" w14:textId="4900557E" w:rsidR="001C4EB6" w:rsidRPr="00496B46" w:rsidRDefault="001C4EB6" w:rsidP="00C96790">
            <w:pPr>
              <w:jc w:val="center"/>
              <w:rPr>
                <w:sz w:val="21"/>
                <w:szCs w:val="21"/>
              </w:rPr>
            </w:pPr>
            <w:r w:rsidRPr="00496B46">
              <w:rPr>
                <w:sz w:val="21"/>
                <w:szCs w:val="21"/>
              </w:rPr>
              <w:t>$1,000,000+</w:t>
            </w:r>
          </w:p>
        </w:tc>
        <w:tc>
          <w:tcPr>
            <w:tcW w:w="3780" w:type="dxa"/>
            <w:tcBorders>
              <w:top w:val="single" w:sz="4" w:space="0" w:color="auto"/>
              <w:left w:val="single" w:sz="4" w:space="0" w:color="auto"/>
              <w:bottom w:val="nil"/>
              <w:right w:val="nil"/>
            </w:tcBorders>
            <w:shd w:val="clear" w:color="auto" w:fill="auto"/>
            <w:vAlign w:val="center"/>
          </w:tcPr>
          <w:p w14:paraId="122BFCC2" w14:textId="18A21202" w:rsidR="001C4EB6" w:rsidRPr="00496B46" w:rsidRDefault="001C4EB6" w:rsidP="00C96790">
            <w:pPr>
              <w:rPr>
                <w:sz w:val="21"/>
                <w:szCs w:val="21"/>
              </w:rPr>
            </w:pPr>
            <w:r w:rsidRPr="00496B46">
              <w:rPr>
                <w:sz w:val="21"/>
                <w:szCs w:val="21"/>
              </w:rPr>
              <w:t xml:space="preserve">Entities in Section </w:t>
            </w:r>
            <w:r w:rsidR="00587E6B">
              <w:rPr>
                <w:sz w:val="21"/>
                <w:szCs w:val="21"/>
              </w:rPr>
              <w:t>4</w:t>
            </w:r>
            <w:r w:rsidR="00587E6B" w:rsidRPr="00496B46">
              <w:rPr>
                <w:sz w:val="21"/>
                <w:szCs w:val="21"/>
              </w:rPr>
              <w:t>A1</w:t>
            </w:r>
            <w:r w:rsidRPr="00496B46">
              <w:rPr>
                <w:sz w:val="21"/>
                <w:szCs w:val="21"/>
              </w:rPr>
              <w:t>-7 above</w:t>
            </w:r>
          </w:p>
        </w:tc>
        <w:tc>
          <w:tcPr>
            <w:tcW w:w="270" w:type="dxa"/>
            <w:tcBorders>
              <w:top w:val="single" w:sz="4" w:space="0" w:color="auto"/>
              <w:left w:val="nil"/>
              <w:bottom w:val="nil"/>
              <w:right w:val="single" w:sz="4" w:space="0" w:color="auto"/>
            </w:tcBorders>
            <w:shd w:val="clear" w:color="auto" w:fill="auto"/>
            <w:vAlign w:val="center"/>
          </w:tcPr>
          <w:p w14:paraId="3C8C53C0" w14:textId="77777777" w:rsidR="001C4EB6" w:rsidRPr="00496B46" w:rsidRDefault="001C4EB6" w:rsidP="00C96790">
            <w:pPr>
              <w:rPr>
                <w:sz w:val="21"/>
                <w:szCs w:val="21"/>
              </w:rPr>
            </w:pPr>
            <w:r w:rsidRPr="00496B46">
              <w:rPr>
                <w:sz w:val="21"/>
                <w:szCs w:val="21"/>
              </w:rPr>
              <w:t>+</w:t>
            </w:r>
          </w:p>
        </w:tc>
        <w:tc>
          <w:tcPr>
            <w:tcW w:w="1080" w:type="dxa"/>
            <w:vMerge w:val="restart"/>
            <w:tcBorders>
              <w:left w:val="single" w:sz="4" w:space="0" w:color="auto"/>
            </w:tcBorders>
            <w:shd w:val="clear" w:color="auto" w:fill="auto"/>
            <w:vAlign w:val="center"/>
          </w:tcPr>
          <w:p w14:paraId="6E75CC35" w14:textId="77777777" w:rsidR="001C4EB6" w:rsidRPr="00496B46" w:rsidRDefault="001C4EB6" w:rsidP="00C96790">
            <w:pPr>
              <w:jc w:val="center"/>
              <w:rPr>
                <w:sz w:val="21"/>
                <w:szCs w:val="21"/>
              </w:rPr>
            </w:pPr>
            <w:r w:rsidRPr="00496B46">
              <w:rPr>
                <w:sz w:val="21"/>
                <w:szCs w:val="21"/>
              </w:rPr>
              <w:t>Yes</w:t>
            </w:r>
          </w:p>
        </w:tc>
        <w:tc>
          <w:tcPr>
            <w:tcW w:w="1080" w:type="dxa"/>
            <w:vMerge w:val="restart"/>
            <w:shd w:val="clear" w:color="auto" w:fill="auto"/>
            <w:vAlign w:val="center"/>
          </w:tcPr>
          <w:p w14:paraId="3827F6D4" w14:textId="77777777" w:rsidR="001C4EB6" w:rsidRPr="00496B46" w:rsidRDefault="001C4EB6" w:rsidP="00C96790">
            <w:pPr>
              <w:jc w:val="center"/>
              <w:rPr>
                <w:sz w:val="21"/>
                <w:szCs w:val="21"/>
              </w:rPr>
            </w:pPr>
            <w:r w:rsidRPr="00496B46">
              <w:rPr>
                <w:sz w:val="21"/>
                <w:szCs w:val="21"/>
              </w:rPr>
              <w:t>Yes</w:t>
            </w:r>
          </w:p>
        </w:tc>
        <w:tc>
          <w:tcPr>
            <w:tcW w:w="2340" w:type="dxa"/>
            <w:vMerge w:val="restart"/>
            <w:shd w:val="clear" w:color="auto" w:fill="auto"/>
            <w:vAlign w:val="center"/>
          </w:tcPr>
          <w:p w14:paraId="7034FA4E" w14:textId="77777777" w:rsidR="001C4EB6" w:rsidRPr="00496B46" w:rsidRDefault="001C4EB6" w:rsidP="00C96790">
            <w:pPr>
              <w:jc w:val="center"/>
              <w:rPr>
                <w:sz w:val="21"/>
                <w:szCs w:val="21"/>
              </w:rPr>
            </w:pPr>
            <w:proofErr w:type="spellStart"/>
            <w:r w:rsidRPr="00496B46">
              <w:rPr>
                <w:sz w:val="21"/>
                <w:szCs w:val="21"/>
              </w:rPr>
              <w:t>405.102P</w:t>
            </w:r>
            <w:proofErr w:type="spellEnd"/>
            <w:r w:rsidRPr="00496B46">
              <w:rPr>
                <w:sz w:val="21"/>
                <w:szCs w:val="21"/>
              </w:rPr>
              <w:t>: Competitive Bidding</w:t>
            </w:r>
          </w:p>
          <w:p w14:paraId="3B7373A1" w14:textId="77777777" w:rsidR="001C4EB6" w:rsidRPr="00496B46" w:rsidRDefault="001C4EB6" w:rsidP="00C96790">
            <w:pPr>
              <w:jc w:val="center"/>
              <w:rPr>
                <w:sz w:val="21"/>
                <w:szCs w:val="21"/>
              </w:rPr>
            </w:pPr>
            <w:proofErr w:type="spellStart"/>
            <w:r w:rsidRPr="00496B46">
              <w:rPr>
                <w:sz w:val="21"/>
                <w:szCs w:val="21"/>
              </w:rPr>
              <w:t>400.000P</w:t>
            </w:r>
            <w:proofErr w:type="spellEnd"/>
            <w:r w:rsidRPr="00496B46">
              <w:rPr>
                <w:sz w:val="21"/>
                <w:szCs w:val="21"/>
              </w:rPr>
              <w:t>: Bylaws</w:t>
            </w:r>
          </w:p>
        </w:tc>
      </w:tr>
      <w:tr w:rsidR="001C4EB6" w:rsidRPr="00C36DBE" w14:paraId="370B3216" w14:textId="77777777" w:rsidTr="00073B9B">
        <w:trPr>
          <w:trHeight w:val="192"/>
        </w:trPr>
        <w:tc>
          <w:tcPr>
            <w:tcW w:w="445" w:type="dxa"/>
            <w:vMerge/>
            <w:tcBorders>
              <w:right w:val="single" w:sz="4" w:space="0" w:color="auto"/>
            </w:tcBorders>
          </w:tcPr>
          <w:p w14:paraId="58A1D718" w14:textId="77777777" w:rsidR="001C4EB6" w:rsidRPr="00496B46" w:rsidRDefault="001C4EB6" w:rsidP="00750342">
            <w:pPr>
              <w:jc w:val="center"/>
              <w:rPr>
                <w:sz w:val="21"/>
                <w:szCs w:val="21"/>
              </w:rPr>
            </w:pPr>
          </w:p>
        </w:tc>
        <w:tc>
          <w:tcPr>
            <w:tcW w:w="1350" w:type="dxa"/>
            <w:vMerge/>
            <w:tcBorders>
              <w:right w:val="single" w:sz="4" w:space="0" w:color="auto"/>
            </w:tcBorders>
            <w:shd w:val="clear" w:color="auto" w:fill="auto"/>
            <w:vAlign w:val="center"/>
          </w:tcPr>
          <w:p w14:paraId="7D81C20F" w14:textId="7E92966D" w:rsidR="001C4EB6" w:rsidRPr="00496B46" w:rsidRDefault="001C4EB6" w:rsidP="00C96790">
            <w:pPr>
              <w:jc w:val="center"/>
              <w:rPr>
                <w:sz w:val="21"/>
                <w:szCs w:val="21"/>
              </w:rPr>
            </w:pPr>
          </w:p>
        </w:tc>
        <w:tc>
          <w:tcPr>
            <w:tcW w:w="3780" w:type="dxa"/>
            <w:tcBorders>
              <w:top w:val="nil"/>
              <w:left w:val="single" w:sz="4" w:space="0" w:color="auto"/>
              <w:bottom w:val="single" w:sz="4" w:space="0" w:color="auto"/>
              <w:right w:val="nil"/>
            </w:tcBorders>
            <w:shd w:val="clear" w:color="auto" w:fill="auto"/>
            <w:vAlign w:val="center"/>
          </w:tcPr>
          <w:p w14:paraId="75FEACE9" w14:textId="77777777" w:rsidR="001C4EB6" w:rsidRPr="00C36DBE" w:rsidRDefault="001C4EB6" w:rsidP="00C96790">
            <w:pPr>
              <w:rPr>
                <w:sz w:val="21"/>
                <w:szCs w:val="21"/>
              </w:rPr>
            </w:pPr>
            <w:r w:rsidRPr="00496B46">
              <w:rPr>
                <w:sz w:val="21"/>
                <w:szCs w:val="21"/>
              </w:rPr>
              <w:t>Full Board of Trustees</w:t>
            </w:r>
          </w:p>
        </w:tc>
        <w:tc>
          <w:tcPr>
            <w:tcW w:w="270" w:type="dxa"/>
            <w:tcBorders>
              <w:top w:val="nil"/>
              <w:left w:val="nil"/>
              <w:bottom w:val="single" w:sz="4" w:space="0" w:color="auto"/>
              <w:right w:val="single" w:sz="4" w:space="0" w:color="auto"/>
            </w:tcBorders>
            <w:shd w:val="clear" w:color="auto" w:fill="auto"/>
            <w:vAlign w:val="center"/>
          </w:tcPr>
          <w:p w14:paraId="463C6366" w14:textId="77777777" w:rsidR="001C4EB6" w:rsidRPr="00C36DBE" w:rsidRDefault="001C4EB6" w:rsidP="00C96790">
            <w:pPr>
              <w:rPr>
                <w:sz w:val="21"/>
                <w:szCs w:val="21"/>
              </w:rPr>
            </w:pPr>
          </w:p>
        </w:tc>
        <w:tc>
          <w:tcPr>
            <w:tcW w:w="1080" w:type="dxa"/>
            <w:vMerge/>
            <w:tcBorders>
              <w:left w:val="single" w:sz="4" w:space="0" w:color="auto"/>
            </w:tcBorders>
            <w:shd w:val="clear" w:color="auto" w:fill="auto"/>
            <w:vAlign w:val="center"/>
          </w:tcPr>
          <w:p w14:paraId="15BE2A88" w14:textId="77777777" w:rsidR="001C4EB6" w:rsidRPr="00C36DBE" w:rsidRDefault="001C4EB6" w:rsidP="00C96790">
            <w:pPr>
              <w:jc w:val="center"/>
              <w:rPr>
                <w:sz w:val="21"/>
                <w:szCs w:val="21"/>
              </w:rPr>
            </w:pPr>
          </w:p>
        </w:tc>
        <w:tc>
          <w:tcPr>
            <w:tcW w:w="1080" w:type="dxa"/>
            <w:vMerge/>
            <w:shd w:val="clear" w:color="auto" w:fill="auto"/>
            <w:vAlign w:val="center"/>
          </w:tcPr>
          <w:p w14:paraId="3B725B27" w14:textId="77777777" w:rsidR="001C4EB6" w:rsidRPr="00C36DBE" w:rsidRDefault="001C4EB6" w:rsidP="00C96790">
            <w:pPr>
              <w:jc w:val="center"/>
              <w:rPr>
                <w:sz w:val="21"/>
                <w:szCs w:val="21"/>
              </w:rPr>
            </w:pPr>
          </w:p>
        </w:tc>
        <w:tc>
          <w:tcPr>
            <w:tcW w:w="2340" w:type="dxa"/>
            <w:vMerge/>
            <w:shd w:val="clear" w:color="auto" w:fill="auto"/>
            <w:vAlign w:val="center"/>
          </w:tcPr>
          <w:p w14:paraId="2D1FC667" w14:textId="77777777" w:rsidR="001C4EB6" w:rsidRPr="00C36DBE" w:rsidRDefault="001C4EB6" w:rsidP="00C96790">
            <w:pPr>
              <w:jc w:val="center"/>
              <w:rPr>
                <w:sz w:val="21"/>
                <w:szCs w:val="21"/>
              </w:rPr>
            </w:pPr>
          </w:p>
        </w:tc>
      </w:tr>
    </w:tbl>
    <w:p w14:paraId="438D5992" w14:textId="7B93ABDB" w:rsidR="00C96790" w:rsidRDefault="001E2B32" w:rsidP="0040003E">
      <w:pPr>
        <w:pStyle w:val="ListParagraph"/>
        <w:numPr>
          <w:ilvl w:val="0"/>
          <w:numId w:val="27"/>
        </w:numPr>
        <w:spacing w:before="120"/>
        <w:rPr>
          <w:rStyle w:val="Strong"/>
          <w:b w:val="0"/>
          <w:bCs w:val="0"/>
        </w:rPr>
      </w:pPr>
      <w:r>
        <w:rPr>
          <w:rStyle w:val="Strong"/>
          <w:b w:val="0"/>
          <w:bCs w:val="0"/>
        </w:rPr>
        <w:t>Understanding that certain departments purchase in such volum</w:t>
      </w:r>
      <w:r w:rsidR="00063818">
        <w:rPr>
          <w:rStyle w:val="Strong"/>
          <w:b w:val="0"/>
          <w:bCs w:val="0"/>
        </w:rPr>
        <w:t xml:space="preserve">e and nature that the above approval structure becomes overly cumbersome and impedes the efficient operation of the department(s), the threshold whereby a purchase order is required (see </w:t>
      </w:r>
      <w:r w:rsidR="006243F1">
        <w:rPr>
          <w:rStyle w:val="Strong"/>
          <w:b w:val="0"/>
          <w:bCs w:val="0"/>
        </w:rPr>
        <w:t xml:space="preserve">Section 5 </w:t>
      </w:r>
      <w:r w:rsidR="00063818">
        <w:rPr>
          <w:rStyle w:val="Strong"/>
          <w:b w:val="0"/>
          <w:bCs w:val="0"/>
        </w:rPr>
        <w:t xml:space="preserve">below) and </w:t>
      </w:r>
      <w:r w:rsidR="00DA787D">
        <w:rPr>
          <w:rStyle w:val="Strong"/>
          <w:b w:val="0"/>
          <w:bCs w:val="0"/>
        </w:rPr>
        <w:t>approval beyond the budget manager(s) is required is extended to $5,000 for the following departments:</w:t>
      </w:r>
    </w:p>
    <w:p w14:paraId="7750E9FB" w14:textId="4105F7DA" w:rsidR="00DA787D" w:rsidRDefault="00DA787D" w:rsidP="00DA787D">
      <w:pPr>
        <w:pStyle w:val="ListParagraph"/>
        <w:numPr>
          <w:ilvl w:val="1"/>
          <w:numId w:val="27"/>
        </w:numPr>
        <w:rPr>
          <w:rStyle w:val="Strong"/>
          <w:b w:val="0"/>
          <w:bCs w:val="0"/>
        </w:rPr>
      </w:pPr>
      <w:r>
        <w:rPr>
          <w:rStyle w:val="Strong"/>
          <w:b w:val="0"/>
          <w:bCs w:val="0"/>
        </w:rPr>
        <w:t>Technology Services</w:t>
      </w:r>
    </w:p>
    <w:p w14:paraId="5C07F7C8" w14:textId="2E9BA8E6" w:rsidR="00DA787D" w:rsidRDefault="00DA787D" w:rsidP="00DA787D">
      <w:pPr>
        <w:pStyle w:val="ListParagraph"/>
        <w:numPr>
          <w:ilvl w:val="1"/>
          <w:numId w:val="27"/>
        </w:numPr>
        <w:rPr>
          <w:rStyle w:val="Strong"/>
          <w:b w:val="0"/>
          <w:bCs w:val="0"/>
        </w:rPr>
      </w:pPr>
      <w:r>
        <w:rPr>
          <w:rStyle w:val="Strong"/>
          <w:b w:val="0"/>
          <w:bCs w:val="0"/>
        </w:rPr>
        <w:t>Facilities Services</w:t>
      </w:r>
    </w:p>
    <w:p w14:paraId="24AB4D55" w14:textId="4280232E" w:rsidR="00DA787D" w:rsidRDefault="00DA787D" w:rsidP="00DA787D">
      <w:pPr>
        <w:pStyle w:val="ListParagraph"/>
        <w:numPr>
          <w:ilvl w:val="0"/>
          <w:numId w:val="27"/>
        </w:numPr>
        <w:rPr>
          <w:rStyle w:val="Strong"/>
          <w:b w:val="0"/>
          <w:bCs w:val="0"/>
        </w:rPr>
      </w:pPr>
      <w:r>
        <w:rPr>
          <w:rStyle w:val="Strong"/>
          <w:b w:val="0"/>
          <w:bCs w:val="0"/>
        </w:rPr>
        <w:t xml:space="preserve">Further, per the reasoning in Section </w:t>
      </w:r>
      <w:proofErr w:type="spellStart"/>
      <w:r>
        <w:rPr>
          <w:rStyle w:val="Strong"/>
          <w:b w:val="0"/>
          <w:bCs w:val="0"/>
        </w:rPr>
        <w:t>4B</w:t>
      </w:r>
      <w:proofErr w:type="spellEnd"/>
      <w:r>
        <w:rPr>
          <w:rStyle w:val="Strong"/>
          <w:b w:val="0"/>
          <w:bCs w:val="0"/>
        </w:rPr>
        <w:t xml:space="preserve"> above, the threshold whereby competitive bidding is requi</w:t>
      </w:r>
      <w:r w:rsidR="00456ABB">
        <w:rPr>
          <w:rStyle w:val="Strong"/>
          <w:b w:val="0"/>
          <w:bCs w:val="0"/>
        </w:rPr>
        <w:t>red is extended to $10,000 for the following departments:</w:t>
      </w:r>
    </w:p>
    <w:p w14:paraId="48D26D02" w14:textId="36DFC053" w:rsidR="00456ABB" w:rsidRDefault="00456ABB" w:rsidP="00456ABB">
      <w:pPr>
        <w:pStyle w:val="ListParagraph"/>
        <w:numPr>
          <w:ilvl w:val="1"/>
          <w:numId w:val="27"/>
        </w:numPr>
        <w:rPr>
          <w:rStyle w:val="Strong"/>
          <w:b w:val="0"/>
          <w:bCs w:val="0"/>
        </w:rPr>
      </w:pPr>
      <w:r>
        <w:rPr>
          <w:rStyle w:val="Strong"/>
          <w:b w:val="0"/>
          <w:bCs w:val="0"/>
        </w:rPr>
        <w:t>Technology Services</w:t>
      </w:r>
    </w:p>
    <w:p w14:paraId="50121FF5" w14:textId="6E75B381" w:rsidR="00456ABB" w:rsidRDefault="00456ABB" w:rsidP="00800738">
      <w:pPr>
        <w:pStyle w:val="ListParagraph"/>
        <w:numPr>
          <w:ilvl w:val="1"/>
          <w:numId w:val="27"/>
        </w:numPr>
        <w:rPr>
          <w:rStyle w:val="Strong"/>
          <w:b w:val="0"/>
          <w:bCs w:val="0"/>
        </w:rPr>
      </w:pPr>
      <w:r>
        <w:rPr>
          <w:rStyle w:val="Strong"/>
          <w:b w:val="0"/>
          <w:bCs w:val="0"/>
        </w:rPr>
        <w:t>Facilities Services</w:t>
      </w:r>
    </w:p>
    <w:p w14:paraId="20B21F3E" w14:textId="77777777" w:rsidR="00E023DA" w:rsidRDefault="00E023DA" w:rsidP="0089011E">
      <w:pPr>
        <w:pStyle w:val="ListParagraph"/>
        <w:numPr>
          <w:ilvl w:val="0"/>
          <w:numId w:val="27"/>
        </w:numPr>
        <w:rPr>
          <w:rStyle w:val="Strong"/>
          <w:b w:val="0"/>
          <w:bCs w:val="0"/>
        </w:rPr>
      </w:pPr>
      <w:r>
        <w:rPr>
          <w:rStyle w:val="Strong"/>
          <w:b w:val="0"/>
          <w:bCs w:val="0"/>
        </w:rPr>
        <w:t>Splitting</w:t>
      </w:r>
      <w:r w:rsidR="004124D0">
        <w:rPr>
          <w:rStyle w:val="Strong"/>
          <w:b w:val="0"/>
          <w:bCs w:val="0"/>
        </w:rPr>
        <w:t>/Pyramiding</w:t>
      </w:r>
      <w:r>
        <w:rPr>
          <w:rStyle w:val="Strong"/>
          <w:b w:val="0"/>
          <w:bCs w:val="0"/>
        </w:rPr>
        <w:t xml:space="preserve"> Transactions</w:t>
      </w:r>
    </w:p>
    <w:p w14:paraId="6C6541E5" w14:textId="39EF44E1" w:rsidR="00E023DA" w:rsidRDefault="00E023DA" w:rsidP="0089011E">
      <w:pPr>
        <w:pStyle w:val="ListParagraph"/>
        <w:numPr>
          <w:ilvl w:val="0"/>
          <w:numId w:val="23"/>
        </w:numPr>
        <w:ind w:left="720"/>
        <w:rPr>
          <w:rStyle w:val="Strong"/>
          <w:b w:val="0"/>
          <w:bCs w:val="0"/>
        </w:rPr>
      </w:pPr>
      <w:r>
        <w:rPr>
          <w:rStyle w:val="Strong"/>
          <w:b w:val="0"/>
          <w:bCs w:val="0"/>
        </w:rPr>
        <w:t>Splitting one purchase into two or more purchases –</w:t>
      </w:r>
      <w:r w:rsidR="004124D0">
        <w:rPr>
          <w:rStyle w:val="Strong"/>
          <w:b w:val="0"/>
          <w:bCs w:val="0"/>
        </w:rPr>
        <w:t xml:space="preserve"> also</w:t>
      </w:r>
      <w:r>
        <w:rPr>
          <w:rStyle w:val="Strong"/>
          <w:b w:val="0"/>
          <w:bCs w:val="0"/>
        </w:rPr>
        <w:t xml:space="preserve"> known as pyramiding – in order to avoid purchase authorization, competitive bidding, spending thresholds is prohibited</w:t>
      </w:r>
      <w:r w:rsidR="00C062DE">
        <w:rPr>
          <w:rStyle w:val="Strong"/>
          <w:b w:val="0"/>
          <w:bCs w:val="0"/>
        </w:rPr>
        <w:t>, or purchase order requirements</w:t>
      </w:r>
      <w:r>
        <w:rPr>
          <w:rStyle w:val="Strong"/>
          <w:b w:val="0"/>
          <w:bCs w:val="0"/>
        </w:rPr>
        <w:t>.</w:t>
      </w:r>
    </w:p>
    <w:p w14:paraId="039DED20" w14:textId="77777777" w:rsidR="00E023DA" w:rsidRPr="00E023DA" w:rsidRDefault="00E023DA" w:rsidP="0089011E">
      <w:pPr>
        <w:pStyle w:val="ListParagraph"/>
        <w:numPr>
          <w:ilvl w:val="0"/>
          <w:numId w:val="23"/>
        </w:numPr>
        <w:ind w:left="720"/>
        <w:rPr>
          <w:rStyle w:val="Strong"/>
          <w:b w:val="0"/>
          <w:bCs w:val="0"/>
        </w:rPr>
      </w:pPr>
      <w:r>
        <w:rPr>
          <w:rStyle w:val="Strong"/>
          <w:b w:val="0"/>
          <w:bCs w:val="0"/>
        </w:rPr>
        <w:t xml:space="preserve">Persons found </w:t>
      </w:r>
      <w:r w:rsidR="004124D0">
        <w:rPr>
          <w:rStyle w:val="Strong"/>
          <w:b w:val="0"/>
          <w:bCs w:val="0"/>
        </w:rPr>
        <w:t>splitting</w:t>
      </w:r>
      <w:r>
        <w:rPr>
          <w:rStyle w:val="Strong"/>
          <w:b w:val="0"/>
          <w:bCs w:val="0"/>
        </w:rPr>
        <w:t xml:space="preserve"> purchases </w:t>
      </w:r>
      <w:r w:rsidR="004124D0">
        <w:rPr>
          <w:rStyle w:val="Strong"/>
          <w:b w:val="0"/>
          <w:bCs w:val="0"/>
        </w:rPr>
        <w:t xml:space="preserve">to circumvent policy </w:t>
      </w:r>
      <w:r>
        <w:rPr>
          <w:rStyle w:val="Strong"/>
          <w:b w:val="0"/>
          <w:bCs w:val="0"/>
        </w:rPr>
        <w:t xml:space="preserve">will have their authorization thresholds reduced to $0 (meaning that pre-authorization will be required for </w:t>
      </w:r>
      <w:r w:rsidR="00A5778D">
        <w:rPr>
          <w:rStyle w:val="Strong"/>
          <w:bCs w:val="0"/>
        </w:rPr>
        <w:t>all</w:t>
      </w:r>
      <w:r>
        <w:rPr>
          <w:rStyle w:val="Strong"/>
          <w:b w:val="0"/>
          <w:bCs w:val="0"/>
        </w:rPr>
        <w:t xml:space="preserve"> purchases)</w:t>
      </w:r>
      <w:r w:rsidR="004124D0">
        <w:rPr>
          <w:rStyle w:val="Strong"/>
          <w:b w:val="0"/>
          <w:bCs w:val="0"/>
        </w:rPr>
        <w:t>, and may be subject to other disciplinary measures.</w:t>
      </w:r>
    </w:p>
    <w:p w14:paraId="5C9E8CB6" w14:textId="56CCD478" w:rsidR="00345676" w:rsidRPr="009642B3" w:rsidRDefault="00A77C59" w:rsidP="00425F87">
      <w:pPr>
        <w:pStyle w:val="Heading1"/>
        <w:rPr>
          <w:rStyle w:val="Strong"/>
          <w:b/>
          <w:bCs/>
        </w:rPr>
      </w:pPr>
      <w:bookmarkStart w:id="5" w:name="_Toc174361810"/>
      <w:r w:rsidRPr="001008CF">
        <w:rPr>
          <w:rStyle w:val="Strong"/>
          <w:b/>
          <w:bCs/>
        </w:rPr>
        <w:t>Section</w:t>
      </w:r>
      <w:r w:rsidR="00C31FF3">
        <w:rPr>
          <w:rStyle w:val="Strong"/>
          <w:b/>
          <w:bCs/>
        </w:rPr>
        <w:t xml:space="preserve"> </w:t>
      </w:r>
      <w:r w:rsidR="00A96FFA">
        <w:rPr>
          <w:rStyle w:val="Strong"/>
          <w:b/>
          <w:bCs/>
        </w:rPr>
        <w:t>5</w:t>
      </w:r>
      <w:r w:rsidR="00C31FF3">
        <w:rPr>
          <w:rStyle w:val="Strong"/>
          <w:b/>
          <w:bCs/>
        </w:rPr>
        <w:t xml:space="preserve">: </w:t>
      </w:r>
      <w:r w:rsidR="00D55C34" w:rsidRPr="009642B3">
        <w:rPr>
          <w:rStyle w:val="Strong"/>
          <w:b/>
          <w:bCs/>
        </w:rPr>
        <w:t>Purchase Order System</w:t>
      </w:r>
      <w:bookmarkEnd w:id="5"/>
      <w:r w:rsidRPr="009642B3">
        <w:rPr>
          <w:rStyle w:val="Strong"/>
          <w:b/>
          <w:bCs/>
        </w:rPr>
        <w:t xml:space="preserve"> </w:t>
      </w:r>
    </w:p>
    <w:p w14:paraId="498902C6" w14:textId="2B323D56" w:rsidR="00DE3D5B" w:rsidRPr="00E45443" w:rsidRDefault="00CE6ED2" w:rsidP="0089011E">
      <w:pPr>
        <w:pStyle w:val="ListParagraph"/>
        <w:numPr>
          <w:ilvl w:val="0"/>
          <w:numId w:val="1"/>
        </w:numPr>
        <w:spacing w:after="0"/>
        <w:rPr>
          <w:b/>
        </w:rPr>
      </w:pPr>
      <w:r w:rsidRPr="00C96790">
        <w:rPr>
          <w:color w:val="000000"/>
        </w:rPr>
        <w:t xml:space="preserve">Drury’s </w:t>
      </w:r>
      <w:r w:rsidR="009642B3" w:rsidRPr="00C96790">
        <w:rPr>
          <w:color w:val="000000"/>
        </w:rPr>
        <w:t>p</w:t>
      </w:r>
      <w:r w:rsidRPr="00C96790">
        <w:rPr>
          <w:color w:val="000000"/>
        </w:rPr>
        <w:t xml:space="preserve">urchase </w:t>
      </w:r>
      <w:r w:rsidR="009642B3" w:rsidRPr="00C96790">
        <w:rPr>
          <w:color w:val="000000"/>
        </w:rPr>
        <w:t>o</w:t>
      </w:r>
      <w:r w:rsidRPr="00C96790">
        <w:rPr>
          <w:color w:val="000000"/>
        </w:rPr>
        <w:t>rder (P</w:t>
      </w:r>
      <w:r w:rsidR="00431DD4" w:rsidRPr="00C96790">
        <w:rPr>
          <w:color w:val="000000"/>
        </w:rPr>
        <w:t xml:space="preserve">O) system is designed to </w:t>
      </w:r>
      <w:r w:rsidR="00A77C59" w:rsidRPr="00C96790">
        <w:rPr>
          <w:color w:val="000000"/>
        </w:rPr>
        <w:t>require</w:t>
      </w:r>
      <w:r w:rsidRPr="00C96790">
        <w:rPr>
          <w:color w:val="000000"/>
        </w:rPr>
        <w:t xml:space="preserve"> budget managers and division heads to approve expenditures before they are made and to </w:t>
      </w:r>
      <w:r w:rsidR="00D37FC5" w:rsidRPr="00C96790">
        <w:rPr>
          <w:color w:val="000000"/>
        </w:rPr>
        <w:t xml:space="preserve">track encumbrances against </w:t>
      </w:r>
      <w:r w:rsidRPr="00C96790">
        <w:rPr>
          <w:color w:val="000000"/>
        </w:rPr>
        <w:t>departmental/divisional budgets.</w:t>
      </w:r>
      <w:r w:rsidR="00DE3D5B" w:rsidRPr="00C96790">
        <w:rPr>
          <w:color w:val="000000"/>
        </w:rPr>
        <w:t xml:space="preserve">  </w:t>
      </w:r>
    </w:p>
    <w:p w14:paraId="7ADE3D59" w14:textId="64FE1509" w:rsidR="008C72FA" w:rsidRPr="00E45443" w:rsidRDefault="00B7327F" w:rsidP="00B7327F">
      <w:pPr>
        <w:pStyle w:val="ListParagraph"/>
        <w:numPr>
          <w:ilvl w:val="0"/>
          <w:numId w:val="30"/>
        </w:numPr>
        <w:spacing w:after="0"/>
        <w:rPr>
          <w:bCs/>
        </w:rPr>
      </w:pPr>
      <w:r w:rsidRPr="00E45443">
        <w:rPr>
          <w:bCs/>
          <w:color w:val="000000"/>
        </w:rPr>
        <w:t>POs are issued prior to the placement of an order.</w:t>
      </w:r>
    </w:p>
    <w:p w14:paraId="0279E4F9" w14:textId="7D3823B3" w:rsidR="00B7327F" w:rsidRPr="00B7327F" w:rsidRDefault="00B7327F" w:rsidP="00E45443">
      <w:pPr>
        <w:pStyle w:val="ListParagraph"/>
        <w:numPr>
          <w:ilvl w:val="0"/>
          <w:numId w:val="30"/>
        </w:numPr>
        <w:spacing w:after="0"/>
        <w:rPr>
          <w:bCs/>
        </w:rPr>
      </w:pPr>
      <w:r w:rsidRPr="00E45443">
        <w:rPr>
          <w:bCs/>
          <w:color w:val="000000"/>
        </w:rPr>
        <w:t>POs are issued prior to the signing of any contract/agreement.</w:t>
      </w:r>
    </w:p>
    <w:p w14:paraId="283C4BE9" w14:textId="4CDBCD3F" w:rsidR="00D22A99" w:rsidRPr="00D22A99" w:rsidRDefault="00D37FC5" w:rsidP="0089011E">
      <w:pPr>
        <w:pStyle w:val="ListParagraph"/>
        <w:numPr>
          <w:ilvl w:val="0"/>
          <w:numId w:val="1"/>
        </w:numPr>
        <w:spacing w:after="0"/>
      </w:pPr>
      <w:r w:rsidRPr="00E701A0">
        <w:rPr>
          <w:color w:val="000000"/>
        </w:rPr>
        <w:t xml:space="preserve">A PO </w:t>
      </w:r>
      <w:r w:rsidR="00A77C59">
        <w:rPr>
          <w:color w:val="000000"/>
        </w:rPr>
        <w:t>must</w:t>
      </w:r>
      <w:r w:rsidR="00CE6ED2" w:rsidRPr="00E701A0">
        <w:rPr>
          <w:color w:val="000000"/>
        </w:rPr>
        <w:t xml:space="preserve"> be used to</w:t>
      </w:r>
      <w:r w:rsidR="00A003E6" w:rsidRPr="00E701A0">
        <w:rPr>
          <w:color w:val="000000"/>
        </w:rPr>
        <w:t xml:space="preserve"> authorize and</w:t>
      </w:r>
      <w:r w:rsidR="00CE6ED2" w:rsidRPr="00E701A0">
        <w:rPr>
          <w:color w:val="000000"/>
        </w:rPr>
        <w:t xml:space="preserve"> encumber </w:t>
      </w:r>
      <w:r w:rsidR="002733DA">
        <w:rPr>
          <w:color w:val="000000"/>
        </w:rPr>
        <w:t xml:space="preserve">all </w:t>
      </w:r>
      <w:r w:rsidR="00CE6ED2" w:rsidRPr="00E701A0">
        <w:rPr>
          <w:color w:val="000000"/>
        </w:rPr>
        <w:t>purchases over $500</w:t>
      </w:r>
      <w:r w:rsidR="008E0A3B">
        <w:rPr>
          <w:color w:val="000000"/>
        </w:rPr>
        <w:t>, except those types of purchases noted below:</w:t>
      </w:r>
    </w:p>
    <w:p w14:paraId="2C38E54A" w14:textId="77777777" w:rsidR="00CE6ED2" w:rsidRPr="00CD24F7" w:rsidRDefault="00431DD4" w:rsidP="0089011E">
      <w:pPr>
        <w:pStyle w:val="ListParagraph"/>
        <w:numPr>
          <w:ilvl w:val="0"/>
          <w:numId w:val="15"/>
        </w:numPr>
        <w:spacing w:after="0"/>
      </w:pPr>
      <w:r w:rsidRPr="00E701A0">
        <w:rPr>
          <w:color w:val="000000"/>
        </w:rPr>
        <w:t>POs are not necessary for orders less than $50</w:t>
      </w:r>
      <w:r w:rsidR="00D37FC5" w:rsidRPr="00E701A0">
        <w:rPr>
          <w:color w:val="000000"/>
        </w:rPr>
        <w:t>0 unless required by the vendor.</w:t>
      </w:r>
    </w:p>
    <w:p w14:paraId="1DC111D7" w14:textId="06BFB94D" w:rsidR="00CD24F7" w:rsidRPr="00CE6ED2" w:rsidRDefault="00815A14" w:rsidP="0089011E">
      <w:pPr>
        <w:pStyle w:val="ListParagraph"/>
        <w:numPr>
          <w:ilvl w:val="0"/>
          <w:numId w:val="15"/>
        </w:numPr>
        <w:spacing w:after="0"/>
      </w:pPr>
      <w:r>
        <w:rPr>
          <w:color w:val="000000"/>
        </w:rPr>
        <w:t>Splitting</w:t>
      </w:r>
      <w:r w:rsidR="00CD24F7">
        <w:rPr>
          <w:color w:val="000000"/>
        </w:rPr>
        <w:t xml:space="preserve"> purchases to avoid the $500 PO threshold is a violation of policy</w:t>
      </w:r>
      <w:r w:rsidR="00983989">
        <w:rPr>
          <w:color w:val="000000"/>
        </w:rPr>
        <w:t xml:space="preserve"> (see Section </w:t>
      </w:r>
      <w:proofErr w:type="spellStart"/>
      <w:r w:rsidR="00587E6B">
        <w:rPr>
          <w:color w:val="000000"/>
        </w:rPr>
        <w:t>4B</w:t>
      </w:r>
      <w:proofErr w:type="spellEnd"/>
      <w:r w:rsidR="00587E6B">
        <w:rPr>
          <w:color w:val="000000"/>
        </w:rPr>
        <w:t xml:space="preserve"> </w:t>
      </w:r>
      <w:r w:rsidR="00983989">
        <w:rPr>
          <w:color w:val="000000"/>
        </w:rPr>
        <w:t>above)</w:t>
      </w:r>
      <w:r w:rsidR="00CD24F7">
        <w:rPr>
          <w:color w:val="000000"/>
        </w:rPr>
        <w:t>.</w:t>
      </w:r>
    </w:p>
    <w:p w14:paraId="12D6234D" w14:textId="77777777" w:rsidR="00B509C4" w:rsidRPr="00B509C4" w:rsidRDefault="00B509C4" w:rsidP="0089011E">
      <w:pPr>
        <w:numPr>
          <w:ilvl w:val="0"/>
          <w:numId w:val="1"/>
        </w:numPr>
        <w:spacing w:after="0"/>
      </w:pPr>
      <w:r>
        <w:rPr>
          <w:color w:val="000000"/>
        </w:rPr>
        <w:t>Process:</w:t>
      </w:r>
    </w:p>
    <w:p w14:paraId="3C14EB4F" w14:textId="1DEEAFC7" w:rsidR="00E478C6" w:rsidRPr="00E478C6" w:rsidRDefault="00F82614" w:rsidP="0089011E">
      <w:pPr>
        <w:pStyle w:val="ListParagraph"/>
        <w:numPr>
          <w:ilvl w:val="0"/>
          <w:numId w:val="9"/>
        </w:numPr>
        <w:spacing w:after="0"/>
      </w:pPr>
      <w:r>
        <w:t>For purchases less than $5</w:t>
      </w:r>
      <w:r w:rsidR="00AF00DE">
        <w:t>,0</w:t>
      </w:r>
      <w:r>
        <w:t>00, proceed to Step 2.  For purchases</w:t>
      </w:r>
      <w:r w:rsidR="00AF00DE">
        <w:t xml:space="preserve"> of $5,000 or greater (single or per-fiscal year aggregate</w:t>
      </w:r>
      <w:r w:rsidR="00E478C6">
        <w:t xml:space="preserve">), the requester must complete form </w:t>
      </w:r>
      <w:proofErr w:type="spellStart"/>
      <w:r w:rsidR="00C0017C">
        <w:t>405.102</w:t>
      </w:r>
      <w:r w:rsidR="00E478C6">
        <w:t>F1</w:t>
      </w:r>
      <w:proofErr w:type="spellEnd"/>
      <w:r w:rsidR="00E478C6">
        <w:t>:  Competitive Bidding Analysis and Vendor Justification</w:t>
      </w:r>
      <w:r w:rsidR="009642B3">
        <w:t xml:space="preserve">, </w:t>
      </w:r>
      <w:proofErr w:type="spellStart"/>
      <w:r w:rsidR="00B01578">
        <w:t>405.102F2</w:t>
      </w:r>
      <w:proofErr w:type="spellEnd"/>
      <w:r w:rsidR="00B01578">
        <w:t>: Sole or Selected Source Just</w:t>
      </w:r>
      <w:r w:rsidR="0002684A">
        <w:t xml:space="preserve">ification of Vendor Selection, or </w:t>
      </w:r>
      <w:proofErr w:type="spellStart"/>
      <w:r w:rsidR="0002684A">
        <w:t>405.102F3</w:t>
      </w:r>
      <w:proofErr w:type="spellEnd"/>
      <w:r w:rsidR="0002684A">
        <w:t xml:space="preserve">: Affirmation of Prior Due Diligence, </w:t>
      </w:r>
      <w:r w:rsidR="009642B3">
        <w:t xml:space="preserve">in accordance with policy </w:t>
      </w:r>
      <w:proofErr w:type="spellStart"/>
      <w:r w:rsidR="00C0017C">
        <w:t>405.102</w:t>
      </w:r>
      <w:r w:rsidR="009642B3">
        <w:t>P</w:t>
      </w:r>
      <w:proofErr w:type="spellEnd"/>
      <w:r w:rsidR="00B1429A">
        <w:t>: Competitive Bidding</w:t>
      </w:r>
      <w:r w:rsidR="009642B3">
        <w:t>.</w:t>
      </w:r>
    </w:p>
    <w:p w14:paraId="0994013B" w14:textId="079F3DFF" w:rsidR="006A0F7A" w:rsidRDefault="009642B3" w:rsidP="0089011E">
      <w:pPr>
        <w:pStyle w:val="ListParagraph"/>
        <w:numPr>
          <w:ilvl w:val="0"/>
          <w:numId w:val="9"/>
        </w:numPr>
        <w:spacing w:after="0"/>
      </w:pPr>
      <w:r>
        <w:t xml:space="preserve">The requester will submit a </w:t>
      </w:r>
      <w:r w:rsidR="00C6771A">
        <w:t xml:space="preserve">purchase order request (POR) </w:t>
      </w:r>
      <w:r>
        <w:t>through t</w:t>
      </w:r>
      <w:r w:rsidR="00D22A99">
        <w:t xml:space="preserve">he purchasing system in </w:t>
      </w:r>
      <w:proofErr w:type="spellStart"/>
      <w:r w:rsidR="00D22A99">
        <w:t>MyDrury</w:t>
      </w:r>
      <w:proofErr w:type="spellEnd"/>
      <w:r w:rsidR="00D22A99">
        <w:t>.</w:t>
      </w:r>
      <w:r>
        <w:t xml:space="preserve"> </w:t>
      </w:r>
      <w:r w:rsidR="00D22A99">
        <w:t xml:space="preserve"> </w:t>
      </w:r>
    </w:p>
    <w:p w14:paraId="0DFFEB82" w14:textId="031A1F41" w:rsidR="009642B3" w:rsidRPr="009642B3" w:rsidRDefault="00D22A99" w:rsidP="0089011E">
      <w:pPr>
        <w:pStyle w:val="ListParagraph"/>
        <w:numPr>
          <w:ilvl w:val="1"/>
          <w:numId w:val="9"/>
        </w:numPr>
        <w:spacing w:after="0"/>
        <w:ind w:left="1080"/>
      </w:pPr>
      <w:r>
        <w:t>I</w:t>
      </w:r>
      <w:r w:rsidR="009642B3">
        <w:t>n special c</w:t>
      </w:r>
      <w:r w:rsidR="002B3132">
        <w:t>ircumstances (</w:t>
      </w:r>
      <w:r w:rsidR="006A0F7A">
        <w:t xml:space="preserve">e.g., purchases in multiple </w:t>
      </w:r>
      <w:r w:rsidR="0005498B">
        <w:t>fiscal year</w:t>
      </w:r>
      <w:r w:rsidR="006A0F7A">
        <w:t>s</w:t>
      </w:r>
      <w:r w:rsidR="0005498B">
        <w:t xml:space="preserve">, etc.; </w:t>
      </w:r>
      <w:r w:rsidR="002B3132">
        <w:t xml:space="preserve">see guide </w:t>
      </w:r>
      <w:proofErr w:type="spellStart"/>
      <w:r w:rsidR="000B0C82">
        <w:t>405.101</w:t>
      </w:r>
      <w:r w:rsidR="009642B3">
        <w:t>G1</w:t>
      </w:r>
      <w:proofErr w:type="spellEnd"/>
      <w:r w:rsidR="009642B3">
        <w:t xml:space="preserve">) a hard copy POR (form </w:t>
      </w:r>
      <w:proofErr w:type="spellStart"/>
      <w:r w:rsidR="000B0C82">
        <w:t>405.101</w:t>
      </w:r>
      <w:r w:rsidR="009642B3">
        <w:t>F</w:t>
      </w:r>
      <w:r w:rsidR="00170FC8">
        <w:t>2</w:t>
      </w:r>
      <w:proofErr w:type="spellEnd"/>
      <w:r w:rsidR="009642B3">
        <w:t>) will be submitted to Administrative Services for manual entry</w:t>
      </w:r>
      <w:r w:rsidR="0005498B">
        <w:t xml:space="preserve"> in Jenzabar</w:t>
      </w:r>
      <w:r w:rsidR="009642B3">
        <w:t xml:space="preserve">. </w:t>
      </w:r>
    </w:p>
    <w:p w14:paraId="02FFC686" w14:textId="77777777" w:rsidR="00605BDF" w:rsidRPr="00E45443" w:rsidRDefault="00CF0849" w:rsidP="0089011E">
      <w:pPr>
        <w:pStyle w:val="ListParagraph"/>
        <w:numPr>
          <w:ilvl w:val="0"/>
          <w:numId w:val="9"/>
        </w:numPr>
        <w:spacing w:after="0"/>
      </w:pPr>
      <w:r>
        <w:rPr>
          <w:color w:val="000000"/>
        </w:rPr>
        <w:t>Once a POR receives final approval, a PO is created and the requester is notified by email</w:t>
      </w:r>
      <w:r w:rsidR="006138BC">
        <w:rPr>
          <w:color w:val="000000"/>
        </w:rPr>
        <w:t xml:space="preserve">. </w:t>
      </w:r>
    </w:p>
    <w:p w14:paraId="2DFAA11C" w14:textId="3E6206E2" w:rsidR="002C1910" w:rsidRDefault="006138BC" w:rsidP="0089011E">
      <w:pPr>
        <w:pStyle w:val="ListParagraph"/>
        <w:numPr>
          <w:ilvl w:val="0"/>
          <w:numId w:val="9"/>
        </w:numPr>
        <w:spacing w:after="0"/>
      </w:pPr>
      <w:r>
        <w:rPr>
          <w:color w:val="000000"/>
        </w:rPr>
        <w:t xml:space="preserve"> The requester may download a pdf of the PO </w:t>
      </w:r>
      <w:r w:rsidR="00605BDF">
        <w:rPr>
          <w:color w:val="000000"/>
        </w:rPr>
        <w:t xml:space="preserve">from the </w:t>
      </w:r>
      <w:proofErr w:type="spellStart"/>
      <w:r w:rsidR="00605BDF">
        <w:rPr>
          <w:color w:val="000000"/>
        </w:rPr>
        <w:t>MyDrury</w:t>
      </w:r>
      <w:proofErr w:type="spellEnd"/>
      <w:r w:rsidR="00605BDF">
        <w:rPr>
          <w:color w:val="000000"/>
        </w:rPr>
        <w:t xml:space="preserve"> system for transmission to the vendor or transmit the only PO number (</w:t>
      </w:r>
      <w:r w:rsidR="00221660">
        <w:rPr>
          <w:color w:val="000000"/>
        </w:rPr>
        <w:t>dependent</w:t>
      </w:r>
      <w:r w:rsidR="00605BDF">
        <w:rPr>
          <w:color w:val="000000"/>
        </w:rPr>
        <w:t xml:space="preserve"> on vendor requirements).</w:t>
      </w:r>
      <w:r w:rsidR="00CF0849">
        <w:rPr>
          <w:color w:val="000000"/>
        </w:rPr>
        <w:t xml:space="preserve"> </w:t>
      </w:r>
    </w:p>
    <w:p w14:paraId="38B4D4E2" w14:textId="003382F5" w:rsidR="008B6F6D" w:rsidRDefault="008B6F6D" w:rsidP="0089011E">
      <w:pPr>
        <w:numPr>
          <w:ilvl w:val="0"/>
          <w:numId w:val="9"/>
        </w:numPr>
        <w:spacing w:after="0"/>
      </w:pPr>
      <w:r>
        <w:t>The creation of a PO will generate an encumbrance of the PO amount on the ge</w:t>
      </w:r>
      <w:r w:rsidR="001557E5">
        <w:t>neral ledger account</w:t>
      </w:r>
      <w:r w:rsidR="00DC62E4">
        <w:t>(s)</w:t>
      </w:r>
      <w:r w:rsidR="001557E5">
        <w:t xml:space="preserve"> specified o</w:t>
      </w:r>
      <w:r>
        <w:t>n the POR.  This encumbrance will be relieved when the invoice is paid through Accounts Payable</w:t>
      </w:r>
      <w:r w:rsidR="00DC62E4">
        <w:t xml:space="preserve"> or manually unencumbered by Administrative Services</w:t>
      </w:r>
      <w:r w:rsidR="0027680D">
        <w:t xml:space="preserve"> after approval of the applicable credit card statement</w:t>
      </w:r>
      <w:r>
        <w:t>.  Budget officers should examine their budgets throughout the fiscal year to ensure that all PO encumbrances are removed.</w:t>
      </w:r>
    </w:p>
    <w:p w14:paraId="0C57C4A3" w14:textId="77777777" w:rsidR="008E0A3B" w:rsidRDefault="008E0A3B" w:rsidP="00E45443">
      <w:pPr>
        <w:pStyle w:val="ListParagraph"/>
        <w:numPr>
          <w:ilvl w:val="0"/>
          <w:numId w:val="1"/>
        </w:numPr>
        <w:spacing w:after="0"/>
      </w:pPr>
      <w:r>
        <w:t>Exceptions to Purchase Order Requirement</w:t>
      </w:r>
    </w:p>
    <w:p w14:paraId="1E1F663A" w14:textId="77777777" w:rsidR="001A546C" w:rsidRDefault="008E0A3B" w:rsidP="00916C86">
      <w:pPr>
        <w:pStyle w:val="ListParagraph"/>
        <w:numPr>
          <w:ilvl w:val="1"/>
          <w:numId w:val="31"/>
        </w:numPr>
        <w:spacing w:after="0"/>
      </w:pPr>
      <w:r>
        <w:t>Travel (</w:t>
      </w:r>
      <w:r w:rsidR="001A546C">
        <w:t xml:space="preserve">e.g., </w:t>
      </w:r>
      <w:r>
        <w:t>fares, gas, lodging</w:t>
      </w:r>
      <w:r w:rsidR="001A546C">
        <w:t>, tolls, etc.)</w:t>
      </w:r>
    </w:p>
    <w:p w14:paraId="35A17DB6" w14:textId="77777777" w:rsidR="001A546C" w:rsidRDefault="001A546C" w:rsidP="00737CF2">
      <w:pPr>
        <w:pStyle w:val="ListParagraph"/>
        <w:numPr>
          <w:ilvl w:val="2"/>
          <w:numId w:val="31"/>
        </w:numPr>
        <w:spacing w:after="0"/>
      </w:pPr>
      <w:r>
        <w:t xml:space="preserve">This does </w:t>
      </w:r>
      <w:r w:rsidRPr="00E45443">
        <w:rPr>
          <w:b/>
        </w:rPr>
        <w:t>not</w:t>
      </w:r>
      <w:r>
        <w:t xml:space="preserve"> include any registration fee for a conference, etc., that will require travel.  Such fees require a purchase order if over $500.</w:t>
      </w:r>
    </w:p>
    <w:p w14:paraId="0F608344" w14:textId="4D47659C" w:rsidR="001A546C" w:rsidRDefault="001A546C" w:rsidP="00916C86">
      <w:pPr>
        <w:pStyle w:val="ListParagraph"/>
        <w:numPr>
          <w:ilvl w:val="1"/>
          <w:numId w:val="31"/>
        </w:numPr>
        <w:spacing w:after="0"/>
      </w:pPr>
      <w:r>
        <w:t>Meals/</w:t>
      </w:r>
      <w:r w:rsidR="00B62779">
        <w:t>f</w:t>
      </w:r>
      <w:r>
        <w:t xml:space="preserve">ood Service (e.g., </w:t>
      </w:r>
      <w:r w:rsidR="009D2079">
        <w:t xml:space="preserve">travel meals, catering, etc. </w:t>
      </w:r>
    </w:p>
    <w:p w14:paraId="04987A82" w14:textId="77777777" w:rsidR="001A546C" w:rsidRDefault="001A546C" w:rsidP="00916C86">
      <w:pPr>
        <w:pStyle w:val="ListParagraph"/>
        <w:numPr>
          <w:ilvl w:val="1"/>
          <w:numId w:val="31"/>
        </w:numPr>
        <w:spacing w:after="0"/>
      </w:pPr>
      <w:r>
        <w:t>Wage garnishments</w:t>
      </w:r>
    </w:p>
    <w:p w14:paraId="68A0868B" w14:textId="77777777" w:rsidR="001A546C" w:rsidRDefault="001A546C" w:rsidP="00916C86">
      <w:pPr>
        <w:pStyle w:val="ListParagraph"/>
        <w:numPr>
          <w:ilvl w:val="1"/>
          <w:numId w:val="31"/>
        </w:numPr>
        <w:spacing w:after="0"/>
      </w:pPr>
      <w:r>
        <w:t>Educational agreements (e.g., dual credit teacher and/or cooperating school payments, post-enrollment invoicing programs, student teacher cooperation payments)</w:t>
      </w:r>
    </w:p>
    <w:p w14:paraId="715680F9" w14:textId="77777777" w:rsidR="001A546C" w:rsidRDefault="001A546C" w:rsidP="00916C86">
      <w:pPr>
        <w:pStyle w:val="ListParagraph"/>
        <w:numPr>
          <w:ilvl w:val="1"/>
          <w:numId w:val="31"/>
        </w:numPr>
        <w:spacing w:after="0"/>
      </w:pPr>
      <w:r>
        <w:t>Legal settlements</w:t>
      </w:r>
    </w:p>
    <w:p w14:paraId="1E9EC1AD" w14:textId="2C743FDD" w:rsidR="00B62779" w:rsidRDefault="00B62779" w:rsidP="00916C86">
      <w:pPr>
        <w:pStyle w:val="ListParagraph"/>
        <w:numPr>
          <w:ilvl w:val="1"/>
          <w:numId w:val="31"/>
        </w:numPr>
        <w:spacing w:after="0"/>
      </w:pPr>
      <w:r>
        <w:t>Severance settlements</w:t>
      </w:r>
    </w:p>
    <w:p w14:paraId="02C2DA9B" w14:textId="29C0C32E" w:rsidR="00C35E54" w:rsidRDefault="00C35E54" w:rsidP="00916C86">
      <w:pPr>
        <w:pStyle w:val="ListParagraph"/>
        <w:numPr>
          <w:ilvl w:val="1"/>
          <w:numId w:val="31"/>
        </w:numPr>
        <w:spacing w:after="0"/>
      </w:pPr>
      <w:r>
        <w:t>Library database subscriptions</w:t>
      </w:r>
    </w:p>
    <w:p w14:paraId="630C9134" w14:textId="7933221A" w:rsidR="00C35E54" w:rsidRDefault="00C35E54" w:rsidP="00916C86">
      <w:pPr>
        <w:pStyle w:val="ListParagraph"/>
        <w:numPr>
          <w:ilvl w:val="1"/>
          <w:numId w:val="31"/>
        </w:numPr>
        <w:spacing w:after="0"/>
      </w:pPr>
      <w:r>
        <w:t>University insurance payments</w:t>
      </w:r>
      <w:r w:rsidR="00737CF2">
        <w:t xml:space="preserve"> and life insurance payments</w:t>
      </w:r>
    </w:p>
    <w:p w14:paraId="07E47CA1" w14:textId="72659CC7" w:rsidR="00C35E54" w:rsidRDefault="00924506" w:rsidP="00916C86">
      <w:pPr>
        <w:pStyle w:val="ListParagraph"/>
        <w:numPr>
          <w:ilvl w:val="1"/>
          <w:numId w:val="31"/>
        </w:numPr>
        <w:spacing w:after="0"/>
      </w:pPr>
      <w:r>
        <w:t xml:space="preserve">Settlement payments </w:t>
      </w:r>
      <w:r w:rsidR="00FC1403">
        <w:t>(</w:t>
      </w:r>
      <w:r w:rsidR="00325998">
        <w:t>day</w:t>
      </w:r>
      <w:r w:rsidR="00AA4006">
        <w:t>-</w:t>
      </w:r>
      <w:r w:rsidR="00325998">
        <w:t xml:space="preserve">of </w:t>
      </w:r>
      <w:r w:rsidR="00AA4006">
        <w:t xml:space="preserve">or at-close-of </w:t>
      </w:r>
      <w:r w:rsidR="00325998">
        <w:t xml:space="preserve">event) </w:t>
      </w:r>
      <w:r>
        <w:t>for c</w:t>
      </w:r>
      <w:r w:rsidR="00C35E54">
        <w:t xml:space="preserve">ontracted entertainment events at </w:t>
      </w:r>
      <w:r w:rsidR="00737CF2">
        <w:t xml:space="preserve">university venues </w:t>
      </w:r>
      <w:r w:rsidR="00AA4006">
        <w:t xml:space="preserve">for which payment amount is based on final </w:t>
      </w:r>
      <w:r w:rsidR="00D93AB6">
        <w:t>revenues</w:t>
      </w:r>
      <w:r w:rsidR="00AA4006">
        <w:t>.</w:t>
      </w:r>
    </w:p>
    <w:p w14:paraId="0E999336" w14:textId="38540622" w:rsidR="00D954C1" w:rsidRDefault="00D954C1" w:rsidP="00916C86">
      <w:pPr>
        <w:pStyle w:val="ListParagraph"/>
        <w:numPr>
          <w:ilvl w:val="1"/>
          <w:numId w:val="31"/>
        </w:numPr>
        <w:spacing w:after="0"/>
      </w:pPr>
      <w:r>
        <w:t xml:space="preserve">Athletic Department game guarantees, </w:t>
      </w:r>
      <w:r w:rsidR="008F24D7">
        <w:t>tournament fees/registrations</w:t>
      </w:r>
    </w:p>
    <w:p w14:paraId="75622918" w14:textId="549898CD" w:rsidR="0010381D" w:rsidRDefault="0010381D" w:rsidP="00916C86">
      <w:pPr>
        <w:pStyle w:val="ListParagraph"/>
        <w:numPr>
          <w:ilvl w:val="1"/>
          <w:numId w:val="31"/>
        </w:numPr>
        <w:spacing w:after="0"/>
      </w:pPr>
      <w:r>
        <w:t>Interest and principal payments on university debt</w:t>
      </w:r>
    </w:p>
    <w:p w14:paraId="7D2ACD9B" w14:textId="3C7628B9" w:rsidR="00BC355B" w:rsidRDefault="004E3439" w:rsidP="00916C86">
      <w:pPr>
        <w:pStyle w:val="ListParagraph"/>
        <w:numPr>
          <w:ilvl w:val="1"/>
          <w:numId w:val="31"/>
        </w:numPr>
        <w:spacing w:after="0"/>
      </w:pPr>
      <w:r>
        <w:t>Cost of goods</w:t>
      </w:r>
      <w:r w:rsidR="00BC355B">
        <w:t xml:space="preserve"> postage and shipping</w:t>
      </w:r>
    </w:p>
    <w:p w14:paraId="1C052863" w14:textId="10A65297" w:rsidR="00943C3B" w:rsidRDefault="00343FF5" w:rsidP="00916C86">
      <w:pPr>
        <w:pStyle w:val="ListParagraph"/>
        <w:numPr>
          <w:ilvl w:val="1"/>
          <w:numId w:val="31"/>
        </w:numPr>
        <w:spacing w:after="0"/>
      </w:pPr>
      <w:r>
        <w:t>Utilities</w:t>
      </w:r>
    </w:p>
    <w:p w14:paraId="649847DF" w14:textId="235BB051" w:rsidR="00343FF5" w:rsidRDefault="00343FF5" w:rsidP="00916C86">
      <w:pPr>
        <w:pStyle w:val="ListParagraph"/>
        <w:numPr>
          <w:ilvl w:val="1"/>
          <w:numId w:val="31"/>
        </w:numPr>
        <w:spacing w:after="0"/>
      </w:pPr>
      <w:r>
        <w:t>Background check</w:t>
      </w:r>
      <w:r w:rsidR="00D94F62">
        <w:t xml:space="preserve"> services</w:t>
      </w:r>
    </w:p>
    <w:p w14:paraId="0F87D524" w14:textId="7D788CB9" w:rsidR="00BC7718" w:rsidRDefault="00737CF2" w:rsidP="00916C86">
      <w:pPr>
        <w:pStyle w:val="ListParagraph"/>
        <w:numPr>
          <w:ilvl w:val="1"/>
          <w:numId w:val="31"/>
        </w:numPr>
        <w:spacing w:after="0"/>
      </w:pPr>
      <w:r>
        <w:t>Employee benefit services</w:t>
      </w:r>
    </w:p>
    <w:p w14:paraId="3304C6E3" w14:textId="3346D1A0" w:rsidR="00995177" w:rsidRDefault="00995177" w:rsidP="00916C86">
      <w:pPr>
        <w:pStyle w:val="ListParagraph"/>
        <w:numPr>
          <w:ilvl w:val="1"/>
          <w:numId w:val="31"/>
        </w:numPr>
        <w:spacing w:after="0"/>
      </w:pPr>
      <w:r>
        <w:t>Internal univers</w:t>
      </w:r>
      <w:r w:rsidR="00D82DC6">
        <w:t>ity purchases (e.g., Central Supply, etc.)</w:t>
      </w:r>
    </w:p>
    <w:p w14:paraId="5A2B0B07" w14:textId="48FC5B1E" w:rsidR="00716DB8" w:rsidRDefault="00716DB8" w:rsidP="00916C86">
      <w:pPr>
        <w:pStyle w:val="ListParagraph"/>
        <w:numPr>
          <w:ilvl w:val="1"/>
          <w:numId w:val="31"/>
        </w:numPr>
        <w:spacing w:after="0"/>
      </w:pPr>
      <w:r>
        <w:t xml:space="preserve">Refunds </w:t>
      </w:r>
      <w:r w:rsidR="00D94F62">
        <w:t>paid by the University</w:t>
      </w:r>
    </w:p>
    <w:p w14:paraId="6602307B" w14:textId="36B4843B" w:rsidR="004E3439" w:rsidRDefault="004E3439" w:rsidP="00916C86">
      <w:pPr>
        <w:pStyle w:val="ListParagraph"/>
        <w:numPr>
          <w:ilvl w:val="1"/>
          <w:numId w:val="31"/>
        </w:numPr>
        <w:spacing w:after="0"/>
      </w:pPr>
      <w:r>
        <w:t>Tax payments</w:t>
      </w:r>
    </w:p>
    <w:p w14:paraId="4641AEA3" w14:textId="2FD06F74" w:rsidR="00EE7E27" w:rsidRDefault="00EE7E27" w:rsidP="00916C86">
      <w:pPr>
        <w:pStyle w:val="ListParagraph"/>
        <w:numPr>
          <w:ilvl w:val="1"/>
          <w:numId w:val="31"/>
        </w:numPr>
        <w:spacing w:after="0"/>
      </w:pPr>
      <w:r>
        <w:t>Institutional dues (only those paid from the central administrative dues account and authorized by the President)</w:t>
      </w:r>
    </w:p>
    <w:p w14:paraId="4B78CF02" w14:textId="1B1B9F66" w:rsidR="001A546C" w:rsidRDefault="000C18EE" w:rsidP="00916C86">
      <w:pPr>
        <w:pStyle w:val="ListParagraph"/>
        <w:numPr>
          <w:ilvl w:val="0"/>
          <w:numId w:val="1"/>
        </w:numPr>
        <w:spacing w:after="0"/>
      </w:pPr>
      <w:r>
        <w:t xml:space="preserve">Emergency </w:t>
      </w:r>
      <w:r w:rsidR="008F24D7">
        <w:t>Expenditures</w:t>
      </w:r>
      <w:r w:rsidR="00DB478B">
        <w:t xml:space="preserve"> </w:t>
      </w:r>
    </w:p>
    <w:p w14:paraId="74AA4C4D" w14:textId="567178A0" w:rsidR="000C18EE" w:rsidRDefault="000C18EE" w:rsidP="00916C86">
      <w:pPr>
        <w:pStyle w:val="ListParagraph"/>
        <w:numPr>
          <w:ilvl w:val="1"/>
          <w:numId w:val="33"/>
        </w:numPr>
        <w:spacing w:after="0"/>
      </w:pPr>
      <w:r>
        <w:t xml:space="preserve">In cases of emergency or extreme urgency, it may be necessary for the University to engage vendors to initiate repairs of facilities and/or equipment </w:t>
      </w:r>
      <w:r w:rsidR="00C96BF4">
        <w:t xml:space="preserve">or serve the University community </w:t>
      </w:r>
      <w:r>
        <w:t>without a purchase order in place</w:t>
      </w:r>
      <w:r w:rsidR="00DB478B">
        <w:t>.</w:t>
      </w:r>
      <w:r w:rsidR="00B62779">
        <w:t xml:space="preserve">  </w:t>
      </w:r>
    </w:p>
    <w:p w14:paraId="443E183D" w14:textId="7CFFD6AF" w:rsidR="00B62779" w:rsidRDefault="00B62779" w:rsidP="00916C86">
      <w:pPr>
        <w:pStyle w:val="ListParagraph"/>
        <w:numPr>
          <w:ilvl w:val="1"/>
          <w:numId w:val="33"/>
        </w:numPr>
        <w:spacing w:after="0"/>
      </w:pPr>
      <w:r>
        <w:t xml:space="preserve">Emergency </w:t>
      </w:r>
      <w:r w:rsidR="008F38BA">
        <w:t>expenditures</w:t>
      </w:r>
      <w:r>
        <w:t xml:space="preserve"> may be initiated without a purchase order by the Director of Facilities Services (or equivalent position)</w:t>
      </w:r>
      <w:r w:rsidR="00211D86">
        <w:t xml:space="preserve"> and/or</w:t>
      </w:r>
      <w:r>
        <w:t xml:space="preserve"> the Director of Technology Services (or equivalent position)</w:t>
      </w:r>
      <w:r w:rsidR="00211D86">
        <w:t xml:space="preserve"> </w:t>
      </w:r>
      <w:r w:rsidRPr="00CE4902">
        <w:rPr>
          <w:b/>
          <w:bCs/>
        </w:rPr>
        <w:t xml:space="preserve">with </w:t>
      </w:r>
      <w:r w:rsidR="00C9541C">
        <w:rPr>
          <w:b/>
          <w:bCs/>
        </w:rPr>
        <w:t xml:space="preserve">written </w:t>
      </w:r>
      <w:r w:rsidRPr="00CE4902">
        <w:rPr>
          <w:b/>
          <w:bCs/>
        </w:rPr>
        <w:t>authorization</w:t>
      </w:r>
      <w:r w:rsidR="00211D86">
        <w:rPr>
          <w:b/>
          <w:bCs/>
        </w:rPr>
        <w:t xml:space="preserve"> received prior to the expenditure(s)</w:t>
      </w:r>
      <w:r>
        <w:t xml:space="preserve"> from the </w:t>
      </w:r>
      <w:r w:rsidR="00BE3801">
        <w:t xml:space="preserve">President, </w:t>
      </w:r>
      <w:r>
        <w:t>Chief Financial Officer</w:t>
      </w:r>
      <w:r w:rsidR="00BE3801">
        <w:t>, or Provost</w:t>
      </w:r>
      <w:r>
        <w:t>.</w:t>
      </w:r>
    </w:p>
    <w:p w14:paraId="1E3FCCCC" w14:textId="3A5F8810" w:rsidR="00C9541C" w:rsidRDefault="00C9541C" w:rsidP="00916C86">
      <w:pPr>
        <w:pStyle w:val="ListParagraph"/>
        <w:numPr>
          <w:ilvl w:val="1"/>
          <w:numId w:val="33"/>
        </w:numPr>
        <w:spacing w:after="0"/>
      </w:pPr>
      <w:r>
        <w:t>The President, Chief Financial Officer, and/or Provost also may initiate emergency expenditures.</w:t>
      </w:r>
    </w:p>
    <w:p w14:paraId="1C208E11" w14:textId="6B5C7458" w:rsidR="00C96BF4" w:rsidRDefault="00E830B4" w:rsidP="00916C86">
      <w:pPr>
        <w:pStyle w:val="ListParagraph"/>
        <w:numPr>
          <w:ilvl w:val="1"/>
          <w:numId w:val="33"/>
        </w:numPr>
        <w:spacing w:after="0"/>
      </w:pPr>
      <w:r>
        <w:t xml:space="preserve">The President, Chief Financial Officer, </w:t>
      </w:r>
      <w:r w:rsidR="00C40D79">
        <w:t>and/</w:t>
      </w:r>
      <w:r>
        <w:t xml:space="preserve">or Provost may override the purchase order approval thresholds in Section </w:t>
      </w:r>
      <w:r w:rsidR="00587E6B">
        <w:t xml:space="preserve">4 </w:t>
      </w:r>
      <w:r>
        <w:t>above for the purposes of emergency expenditures</w:t>
      </w:r>
      <w:r w:rsidR="00C40D79">
        <w:t>, up to $500,000</w:t>
      </w:r>
      <w:r>
        <w:t>.</w:t>
      </w:r>
      <w:r w:rsidR="00C40D79">
        <w:t xml:space="preserve">  Emergency expenditures in excess of $500,000 must involve the applicable Board of Trustees parties, as detailed in Section </w:t>
      </w:r>
      <w:r w:rsidR="00587E6B">
        <w:t xml:space="preserve">4 </w:t>
      </w:r>
      <w:r w:rsidR="00C40D79">
        <w:t>above.</w:t>
      </w:r>
    </w:p>
    <w:p w14:paraId="1D34B627" w14:textId="2F15CD73" w:rsidR="00B62779" w:rsidRDefault="00B62779" w:rsidP="00916C86">
      <w:pPr>
        <w:pStyle w:val="ListParagraph"/>
        <w:numPr>
          <w:ilvl w:val="1"/>
          <w:numId w:val="33"/>
        </w:numPr>
        <w:spacing w:after="0"/>
      </w:pPr>
      <w:r>
        <w:t xml:space="preserve">In such cases, an appropriate purchase order(s) </w:t>
      </w:r>
      <w:r w:rsidR="00410FC3">
        <w:t>must</w:t>
      </w:r>
      <w:r>
        <w:t xml:space="preserve"> be generated as soon as an estimate may be obtained from the involved vendor(s).  Invoices for emergency repairs should not be submitted </w:t>
      </w:r>
      <w:r w:rsidR="00416060">
        <w:t xml:space="preserve">for payment </w:t>
      </w:r>
      <w:r>
        <w:t>without a purchase order</w:t>
      </w:r>
      <w:r w:rsidR="009973DF">
        <w:t xml:space="preserve"> without written authorization from the Chief Financial Officer.</w:t>
      </w:r>
    </w:p>
    <w:p w14:paraId="1EFD6A02" w14:textId="77C71C13" w:rsidR="00D74BAE" w:rsidRDefault="00DA003C" w:rsidP="00425F87">
      <w:pPr>
        <w:pStyle w:val="Heading1"/>
        <w:rPr>
          <w:rStyle w:val="Strong"/>
          <w:b/>
          <w:bCs/>
        </w:rPr>
      </w:pPr>
      <w:bookmarkStart w:id="6" w:name="_Toc174361811"/>
      <w:r>
        <w:rPr>
          <w:rStyle w:val="Strong"/>
          <w:b/>
          <w:bCs/>
        </w:rPr>
        <w:t xml:space="preserve">Section </w:t>
      </w:r>
      <w:r w:rsidR="00A96FFA">
        <w:rPr>
          <w:rStyle w:val="Strong"/>
          <w:b/>
          <w:bCs/>
        </w:rPr>
        <w:t>6</w:t>
      </w:r>
      <w:r>
        <w:rPr>
          <w:rStyle w:val="Strong"/>
          <w:b/>
          <w:bCs/>
        </w:rPr>
        <w:t xml:space="preserve">: </w:t>
      </w:r>
      <w:r w:rsidR="00D55C34">
        <w:rPr>
          <w:rStyle w:val="Strong"/>
          <w:b/>
          <w:bCs/>
        </w:rPr>
        <w:t>Centralized Purchasing</w:t>
      </w:r>
      <w:bookmarkEnd w:id="6"/>
    </w:p>
    <w:p w14:paraId="7AD8936F" w14:textId="0ADA67A7" w:rsidR="00D74BAE" w:rsidRPr="00F22996" w:rsidRDefault="00F21CAD" w:rsidP="0089011E">
      <w:pPr>
        <w:pStyle w:val="ListParagraph"/>
        <w:numPr>
          <w:ilvl w:val="0"/>
          <w:numId w:val="24"/>
        </w:numPr>
        <w:spacing w:after="120" w:line="240" w:lineRule="atLeast"/>
        <w:ind w:left="360"/>
        <w:rPr>
          <w:rFonts w:eastAsia="Times New Roman" w:cstheme="minorHAnsi"/>
        </w:rPr>
      </w:pPr>
      <w:r w:rsidRPr="00F22996">
        <w:rPr>
          <w:rFonts w:eastAsia="Times New Roman" w:cstheme="minorHAnsi"/>
        </w:rPr>
        <w:t>In or</w:t>
      </w:r>
      <w:r w:rsidR="00CF5755" w:rsidRPr="00F22996">
        <w:rPr>
          <w:rFonts w:eastAsia="Times New Roman" w:cstheme="minorHAnsi"/>
        </w:rPr>
        <w:t xml:space="preserve">der to </w:t>
      </w:r>
      <w:r w:rsidR="00F22996">
        <w:rPr>
          <w:rFonts w:eastAsia="Times New Roman" w:cstheme="minorHAnsi"/>
        </w:rPr>
        <w:t>maintain</w:t>
      </w:r>
      <w:r w:rsidR="000355E5">
        <w:rPr>
          <w:rFonts w:eastAsia="Times New Roman" w:cstheme="minorHAnsi"/>
        </w:rPr>
        <w:t xml:space="preserve"> u</w:t>
      </w:r>
      <w:r w:rsidR="00F22996">
        <w:rPr>
          <w:rFonts w:eastAsia="Times New Roman" w:cstheme="minorHAnsi"/>
        </w:rPr>
        <w:t xml:space="preserve">niversity standards, </w:t>
      </w:r>
      <w:r w:rsidR="00CF5755" w:rsidRPr="00F22996">
        <w:rPr>
          <w:rFonts w:eastAsia="Times New Roman" w:cstheme="minorHAnsi"/>
        </w:rPr>
        <w:t>avoid duplication</w:t>
      </w:r>
      <w:r w:rsidR="00265049">
        <w:rPr>
          <w:rFonts w:eastAsia="Times New Roman" w:cstheme="minorHAnsi"/>
        </w:rPr>
        <w:t xml:space="preserve"> and/or excessive spending</w:t>
      </w:r>
      <w:r w:rsidR="00CF5755" w:rsidRPr="00F22996">
        <w:rPr>
          <w:rFonts w:eastAsia="Times New Roman" w:cstheme="minorHAnsi"/>
        </w:rPr>
        <w:t xml:space="preserve">, </w:t>
      </w:r>
      <w:r w:rsidRPr="00F22996">
        <w:rPr>
          <w:rFonts w:eastAsia="Times New Roman" w:cstheme="minorHAnsi"/>
        </w:rPr>
        <w:t xml:space="preserve">obtain optimal pricing, </w:t>
      </w:r>
      <w:r w:rsidR="00112DE2" w:rsidRPr="00F22996">
        <w:rPr>
          <w:rFonts w:eastAsia="Times New Roman" w:cstheme="minorHAnsi"/>
        </w:rPr>
        <w:t>and operate</w:t>
      </w:r>
      <w:r w:rsidR="00CF5755" w:rsidRPr="00F22996">
        <w:rPr>
          <w:rFonts w:eastAsia="Times New Roman" w:cstheme="minorHAnsi"/>
        </w:rPr>
        <w:t xml:space="preserve"> more efficiently, </w:t>
      </w:r>
      <w:r w:rsidRPr="00F22996">
        <w:rPr>
          <w:rFonts w:eastAsia="Times New Roman" w:cstheme="minorHAnsi"/>
        </w:rPr>
        <w:t>some types of expenses are centralized in</w:t>
      </w:r>
      <w:r w:rsidR="00E701A0" w:rsidRPr="00F22996">
        <w:rPr>
          <w:rFonts w:eastAsia="Times New Roman" w:cstheme="minorHAnsi"/>
        </w:rPr>
        <w:t>, or delegated to,</w:t>
      </w:r>
      <w:r w:rsidRPr="00F22996">
        <w:rPr>
          <w:rFonts w:eastAsia="Times New Roman" w:cstheme="minorHAnsi"/>
        </w:rPr>
        <w:t xml:space="preserve"> certain departments</w:t>
      </w:r>
      <w:r w:rsidR="00937CD2" w:rsidRPr="00F22996">
        <w:rPr>
          <w:rFonts w:eastAsia="Times New Roman" w:cstheme="minorHAnsi"/>
        </w:rPr>
        <w:t>.</w:t>
      </w:r>
      <w:r w:rsidR="00F22996">
        <w:rPr>
          <w:rFonts w:eastAsia="Times New Roman" w:cstheme="minorHAnsi"/>
        </w:rPr>
        <w:t xml:space="preserve">  The University may</w:t>
      </w:r>
      <w:r w:rsidR="00AC640D">
        <w:rPr>
          <w:rFonts w:eastAsia="Times New Roman" w:cstheme="minorHAnsi"/>
        </w:rPr>
        <w:t xml:space="preserve"> amend</w:t>
      </w:r>
      <w:r w:rsidR="00F22996">
        <w:rPr>
          <w:rFonts w:eastAsia="Times New Roman" w:cstheme="minorHAnsi"/>
        </w:rPr>
        <w:t xml:space="preserve"> this list at its discretion.</w:t>
      </w:r>
    </w:p>
    <w:p w14:paraId="619CF8D1" w14:textId="75AB9D4F" w:rsidR="00937CD2" w:rsidRPr="00C96790" w:rsidRDefault="00937CD2" w:rsidP="0089011E">
      <w:pPr>
        <w:pStyle w:val="ListParagraph"/>
        <w:numPr>
          <w:ilvl w:val="0"/>
          <w:numId w:val="24"/>
        </w:numPr>
        <w:spacing w:after="0" w:line="240" w:lineRule="atLeast"/>
        <w:ind w:left="360"/>
        <w:rPr>
          <w:rFonts w:eastAsia="Times New Roman" w:cstheme="minorHAnsi"/>
          <w:b/>
        </w:rPr>
      </w:pPr>
      <w:r w:rsidRPr="00C96790">
        <w:rPr>
          <w:rFonts w:eastAsia="Times New Roman" w:cstheme="minorHAnsi"/>
          <w:b/>
        </w:rPr>
        <w:t>These expenses are prohibited for purchase by individual employees or departments, except as listed below</w:t>
      </w:r>
      <w:r w:rsidR="00265049">
        <w:rPr>
          <w:rFonts w:eastAsia="Times New Roman" w:cstheme="minorHAnsi"/>
          <w:b/>
        </w:rPr>
        <w:t xml:space="preserve"> (</w:t>
      </w:r>
      <w:r w:rsidR="00B40617">
        <w:rPr>
          <w:rFonts w:eastAsia="Times New Roman" w:cstheme="minorHAnsi"/>
          <w:b/>
        </w:rPr>
        <w:t>rare exceptions must be documented in writing)</w:t>
      </w:r>
      <w:r w:rsidRPr="00C96790">
        <w:rPr>
          <w:rFonts w:eastAsia="Times New Roman" w:cstheme="minorHAnsi"/>
          <w:b/>
        </w:rPr>
        <w:t>:</w:t>
      </w:r>
    </w:p>
    <w:tbl>
      <w:tblPr>
        <w:tblStyle w:val="TableGrid"/>
        <w:tblW w:w="0" w:type="auto"/>
        <w:tblLook w:val="04A0" w:firstRow="1" w:lastRow="0" w:firstColumn="1" w:lastColumn="0" w:noHBand="0" w:noVBand="1"/>
      </w:tblPr>
      <w:tblGrid>
        <w:gridCol w:w="4578"/>
        <w:gridCol w:w="2524"/>
        <w:gridCol w:w="2824"/>
      </w:tblGrid>
      <w:tr w:rsidR="005511EA" w:rsidRPr="00123548" w14:paraId="56A2CBA0" w14:textId="77777777" w:rsidTr="00E25D4E">
        <w:tc>
          <w:tcPr>
            <w:tcW w:w="4578" w:type="dxa"/>
            <w:vAlign w:val="center"/>
          </w:tcPr>
          <w:p w14:paraId="5E024E8E" w14:textId="77777777" w:rsidR="005511EA" w:rsidRPr="00123548" w:rsidRDefault="005511EA" w:rsidP="00425F87">
            <w:pPr>
              <w:spacing w:line="240" w:lineRule="atLeast"/>
              <w:jc w:val="center"/>
              <w:rPr>
                <w:rFonts w:eastAsia="Times New Roman" w:cstheme="minorHAnsi"/>
                <w:b/>
                <w:sz w:val="20"/>
                <w:szCs w:val="20"/>
              </w:rPr>
            </w:pPr>
            <w:r w:rsidRPr="00123548">
              <w:rPr>
                <w:rFonts w:eastAsia="Times New Roman" w:cstheme="minorHAnsi"/>
                <w:b/>
                <w:sz w:val="20"/>
                <w:szCs w:val="20"/>
              </w:rPr>
              <w:t>ITEM</w:t>
            </w:r>
          </w:p>
        </w:tc>
        <w:tc>
          <w:tcPr>
            <w:tcW w:w="2524" w:type="dxa"/>
            <w:vAlign w:val="center"/>
          </w:tcPr>
          <w:p w14:paraId="198C7541" w14:textId="77777777" w:rsidR="005511EA" w:rsidRPr="00123548" w:rsidRDefault="005511EA" w:rsidP="00425F87">
            <w:pPr>
              <w:spacing w:line="240" w:lineRule="atLeast"/>
              <w:jc w:val="center"/>
              <w:rPr>
                <w:b/>
                <w:sz w:val="20"/>
                <w:szCs w:val="20"/>
              </w:rPr>
            </w:pPr>
            <w:r w:rsidRPr="00123548">
              <w:rPr>
                <w:b/>
                <w:sz w:val="20"/>
                <w:szCs w:val="20"/>
              </w:rPr>
              <w:t>AUTHORIZED DEPARTMENT</w:t>
            </w:r>
          </w:p>
        </w:tc>
        <w:tc>
          <w:tcPr>
            <w:tcW w:w="2824" w:type="dxa"/>
            <w:vAlign w:val="center"/>
          </w:tcPr>
          <w:p w14:paraId="3C7B0605" w14:textId="77777777" w:rsidR="005511EA" w:rsidRPr="00123548" w:rsidRDefault="005511EA" w:rsidP="00894263">
            <w:pPr>
              <w:spacing w:line="240" w:lineRule="atLeast"/>
              <w:jc w:val="center"/>
              <w:rPr>
                <w:b/>
                <w:sz w:val="20"/>
                <w:szCs w:val="20"/>
              </w:rPr>
            </w:pPr>
            <w:r w:rsidRPr="00123548">
              <w:rPr>
                <w:b/>
                <w:sz w:val="20"/>
                <w:szCs w:val="20"/>
              </w:rPr>
              <w:t>ADDITIONAL POLICY</w:t>
            </w:r>
          </w:p>
        </w:tc>
      </w:tr>
      <w:tr w:rsidR="0035384E" w14:paraId="41DA7D69" w14:textId="77777777" w:rsidTr="00E25D4E">
        <w:trPr>
          <w:trHeight w:val="405"/>
        </w:trPr>
        <w:tc>
          <w:tcPr>
            <w:tcW w:w="4578" w:type="dxa"/>
            <w:tcBorders>
              <w:bottom w:val="nil"/>
            </w:tcBorders>
            <w:vAlign w:val="center"/>
          </w:tcPr>
          <w:p w14:paraId="3E6AA2D9" w14:textId="77777777" w:rsidR="0035384E" w:rsidRDefault="0035384E" w:rsidP="0035384E">
            <w:pPr>
              <w:spacing w:line="240" w:lineRule="atLeast"/>
            </w:pPr>
            <w:r>
              <w:rPr>
                <w:rFonts w:eastAsia="Times New Roman" w:cstheme="minorHAnsi"/>
                <w:b/>
              </w:rPr>
              <w:t>Condolence, congratulator</w:t>
            </w:r>
            <w:r w:rsidR="000D1E6D">
              <w:rPr>
                <w:rFonts w:eastAsia="Times New Roman" w:cstheme="minorHAnsi"/>
                <w:b/>
              </w:rPr>
              <w:t>y</w:t>
            </w:r>
            <w:r>
              <w:rPr>
                <w:rFonts w:eastAsia="Times New Roman" w:cstheme="minorHAnsi"/>
                <w:b/>
              </w:rPr>
              <w:t xml:space="preserve">, and celebratory goods and services for individuals </w:t>
            </w:r>
          </w:p>
        </w:tc>
        <w:tc>
          <w:tcPr>
            <w:tcW w:w="2524" w:type="dxa"/>
            <w:vMerge w:val="restart"/>
            <w:vAlign w:val="center"/>
          </w:tcPr>
          <w:p w14:paraId="1BF643FD" w14:textId="77777777" w:rsidR="0035384E" w:rsidRDefault="0035384E" w:rsidP="00425F87">
            <w:pPr>
              <w:spacing w:line="240" w:lineRule="atLeast"/>
              <w:jc w:val="center"/>
            </w:pPr>
            <w:r>
              <w:t>University Advancement</w:t>
            </w:r>
          </w:p>
        </w:tc>
        <w:tc>
          <w:tcPr>
            <w:tcW w:w="2824" w:type="dxa"/>
            <w:vMerge w:val="restart"/>
            <w:vAlign w:val="center"/>
          </w:tcPr>
          <w:p w14:paraId="2AA1C49E" w14:textId="77777777" w:rsidR="003350A6" w:rsidRDefault="0035384E" w:rsidP="00894263">
            <w:pPr>
              <w:spacing w:line="240" w:lineRule="atLeast"/>
              <w:jc w:val="center"/>
            </w:pPr>
            <w:proofErr w:type="spellStart"/>
            <w:r w:rsidRPr="0021135B">
              <w:t>405.108</w:t>
            </w:r>
            <w:r w:rsidR="005A5E83">
              <w:t>P</w:t>
            </w:r>
            <w:proofErr w:type="spellEnd"/>
            <w:r w:rsidRPr="0021135B">
              <w:t>: Gifts from the University</w:t>
            </w:r>
            <w:r w:rsidR="003350A6">
              <w:t xml:space="preserve"> </w:t>
            </w:r>
          </w:p>
          <w:p w14:paraId="519AFCA1" w14:textId="7F0CD705" w:rsidR="0035384E" w:rsidRDefault="003350A6" w:rsidP="00894263">
            <w:pPr>
              <w:spacing w:line="240" w:lineRule="atLeast"/>
              <w:jc w:val="center"/>
            </w:pPr>
            <w:r>
              <w:t>(policy in development)</w:t>
            </w:r>
          </w:p>
        </w:tc>
      </w:tr>
      <w:tr w:rsidR="0035384E" w14:paraId="0F89682F" w14:textId="77777777" w:rsidTr="00E25D4E">
        <w:trPr>
          <w:trHeight w:val="405"/>
        </w:trPr>
        <w:tc>
          <w:tcPr>
            <w:tcW w:w="4578" w:type="dxa"/>
            <w:tcBorders>
              <w:top w:val="nil"/>
            </w:tcBorders>
          </w:tcPr>
          <w:p w14:paraId="760A0593" w14:textId="77777777" w:rsidR="0035384E" w:rsidRPr="0035384E" w:rsidRDefault="0035384E" w:rsidP="0089011E">
            <w:pPr>
              <w:pStyle w:val="ListParagraph"/>
              <w:numPr>
                <w:ilvl w:val="0"/>
                <w:numId w:val="25"/>
              </w:numPr>
              <w:spacing w:line="240" w:lineRule="atLeast"/>
              <w:ind w:left="360"/>
              <w:rPr>
                <w:rFonts w:eastAsia="Times New Roman" w:cstheme="minorHAnsi"/>
                <w:b/>
              </w:rPr>
            </w:pPr>
            <w:r>
              <w:rPr>
                <w:rFonts w:eastAsia="Times New Roman" w:cstheme="minorHAnsi"/>
              </w:rPr>
              <w:t xml:space="preserve">E.g., deaths, </w:t>
            </w:r>
            <w:r w:rsidR="000D1E6D">
              <w:rPr>
                <w:rFonts w:eastAsia="Times New Roman" w:cstheme="minorHAnsi"/>
              </w:rPr>
              <w:t>marriages, births, promotions, etc.</w:t>
            </w:r>
          </w:p>
        </w:tc>
        <w:tc>
          <w:tcPr>
            <w:tcW w:w="2524" w:type="dxa"/>
            <w:vMerge/>
            <w:vAlign w:val="center"/>
          </w:tcPr>
          <w:p w14:paraId="7984CFD6" w14:textId="77777777" w:rsidR="0035384E" w:rsidRDefault="0035384E" w:rsidP="00425F87">
            <w:pPr>
              <w:spacing w:line="240" w:lineRule="atLeast"/>
              <w:jc w:val="center"/>
            </w:pPr>
          </w:p>
        </w:tc>
        <w:tc>
          <w:tcPr>
            <w:tcW w:w="2824" w:type="dxa"/>
            <w:vMerge/>
            <w:vAlign w:val="center"/>
          </w:tcPr>
          <w:p w14:paraId="77263342" w14:textId="77777777" w:rsidR="0035384E" w:rsidRPr="0021135B" w:rsidRDefault="0035384E" w:rsidP="00894263">
            <w:pPr>
              <w:spacing w:line="240" w:lineRule="atLeast"/>
              <w:jc w:val="center"/>
            </w:pPr>
          </w:p>
        </w:tc>
      </w:tr>
      <w:tr w:rsidR="000D1E6D" w14:paraId="3B621C77" w14:textId="77777777" w:rsidTr="00E25D4E">
        <w:trPr>
          <w:trHeight w:val="557"/>
        </w:trPr>
        <w:tc>
          <w:tcPr>
            <w:tcW w:w="4578" w:type="dxa"/>
            <w:tcBorders>
              <w:bottom w:val="nil"/>
            </w:tcBorders>
            <w:vAlign w:val="bottom"/>
          </w:tcPr>
          <w:p w14:paraId="256E9AA2" w14:textId="77777777" w:rsidR="000D1E6D" w:rsidRPr="00DA003C" w:rsidRDefault="000D1E6D" w:rsidP="00EE7F7F">
            <w:pPr>
              <w:spacing w:line="240" w:lineRule="atLeast"/>
              <w:rPr>
                <w:rFonts w:eastAsia="Times New Roman" w:cstheme="minorHAnsi"/>
              </w:rPr>
            </w:pPr>
            <w:r>
              <w:rPr>
                <w:rFonts w:eastAsia="Times New Roman" w:cstheme="minorHAnsi"/>
                <w:b/>
              </w:rPr>
              <w:t xml:space="preserve">Employee recognition items </w:t>
            </w:r>
          </w:p>
        </w:tc>
        <w:tc>
          <w:tcPr>
            <w:tcW w:w="2524" w:type="dxa"/>
            <w:vMerge w:val="restart"/>
            <w:vAlign w:val="center"/>
          </w:tcPr>
          <w:p w14:paraId="1F2EFE3D" w14:textId="77777777" w:rsidR="000D1E6D" w:rsidRDefault="000D1E6D" w:rsidP="00425F87">
            <w:pPr>
              <w:spacing w:line="240" w:lineRule="atLeast"/>
              <w:jc w:val="center"/>
            </w:pPr>
            <w:r>
              <w:t>Staff: Human Resources</w:t>
            </w:r>
          </w:p>
          <w:p w14:paraId="68DC2547" w14:textId="77777777" w:rsidR="000D1E6D" w:rsidRDefault="000D1E6D" w:rsidP="00425F87">
            <w:pPr>
              <w:spacing w:line="240" w:lineRule="atLeast"/>
              <w:jc w:val="center"/>
            </w:pPr>
            <w:r>
              <w:t>Faculty: Academic Affairs</w:t>
            </w:r>
          </w:p>
          <w:p w14:paraId="608EFAB2" w14:textId="77777777" w:rsidR="000D1E6D" w:rsidRDefault="000D1E6D" w:rsidP="00425F87">
            <w:pPr>
              <w:spacing w:line="240" w:lineRule="atLeast"/>
              <w:jc w:val="center"/>
            </w:pPr>
            <w:r>
              <w:t>Retirement: Administrative Services</w:t>
            </w:r>
          </w:p>
        </w:tc>
        <w:tc>
          <w:tcPr>
            <w:tcW w:w="2824" w:type="dxa"/>
            <w:vMerge w:val="restart"/>
            <w:vAlign w:val="center"/>
          </w:tcPr>
          <w:p w14:paraId="0319877F" w14:textId="77777777" w:rsidR="003350A6" w:rsidRDefault="003350A6" w:rsidP="00894263">
            <w:pPr>
              <w:spacing w:line="240" w:lineRule="atLeast"/>
              <w:jc w:val="center"/>
            </w:pPr>
            <w:proofErr w:type="spellStart"/>
            <w:r w:rsidRPr="0021135B">
              <w:t>405.108</w:t>
            </w:r>
            <w:r>
              <w:t>P</w:t>
            </w:r>
            <w:proofErr w:type="spellEnd"/>
            <w:r w:rsidRPr="0021135B">
              <w:t>: Gifts from the University</w:t>
            </w:r>
            <w:r>
              <w:t xml:space="preserve"> </w:t>
            </w:r>
          </w:p>
          <w:p w14:paraId="683459B3" w14:textId="1B00A729" w:rsidR="000D1E6D" w:rsidRDefault="003350A6" w:rsidP="00894263">
            <w:pPr>
              <w:spacing w:line="240" w:lineRule="atLeast"/>
              <w:jc w:val="center"/>
            </w:pPr>
            <w:r>
              <w:t>(policy in development)</w:t>
            </w:r>
          </w:p>
        </w:tc>
      </w:tr>
      <w:tr w:rsidR="000D1E6D" w14:paraId="35E2CF02" w14:textId="77777777" w:rsidTr="00E25D4E">
        <w:trPr>
          <w:trHeight w:val="270"/>
        </w:trPr>
        <w:tc>
          <w:tcPr>
            <w:tcW w:w="4578" w:type="dxa"/>
            <w:tcBorders>
              <w:top w:val="nil"/>
            </w:tcBorders>
          </w:tcPr>
          <w:p w14:paraId="3DEAE569" w14:textId="77777777" w:rsidR="000D1E6D" w:rsidRPr="000D1E6D" w:rsidRDefault="000D1E6D" w:rsidP="0089011E">
            <w:pPr>
              <w:pStyle w:val="ListParagraph"/>
              <w:numPr>
                <w:ilvl w:val="0"/>
                <w:numId w:val="25"/>
              </w:numPr>
              <w:spacing w:line="240" w:lineRule="atLeast"/>
              <w:ind w:left="360"/>
              <w:rPr>
                <w:rFonts w:eastAsia="Times New Roman" w:cstheme="minorHAnsi"/>
                <w:b/>
              </w:rPr>
            </w:pPr>
            <w:r>
              <w:rPr>
                <w:rFonts w:eastAsia="Times New Roman" w:cstheme="minorHAnsi"/>
              </w:rPr>
              <w:t>E.g., awards, prizes, retirement gifts, etc.</w:t>
            </w:r>
          </w:p>
        </w:tc>
        <w:tc>
          <w:tcPr>
            <w:tcW w:w="2524" w:type="dxa"/>
            <w:vMerge/>
            <w:vAlign w:val="center"/>
          </w:tcPr>
          <w:p w14:paraId="776FC15C" w14:textId="77777777" w:rsidR="000D1E6D" w:rsidRDefault="000D1E6D" w:rsidP="00425F87">
            <w:pPr>
              <w:spacing w:line="240" w:lineRule="atLeast"/>
              <w:jc w:val="center"/>
            </w:pPr>
          </w:p>
        </w:tc>
        <w:tc>
          <w:tcPr>
            <w:tcW w:w="2824" w:type="dxa"/>
            <w:vMerge/>
            <w:vAlign w:val="center"/>
          </w:tcPr>
          <w:p w14:paraId="1559ECEC" w14:textId="77777777" w:rsidR="000D1E6D" w:rsidRPr="0021135B" w:rsidRDefault="000D1E6D" w:rsidP="00894263">
            <w:pPr>
              <w:spacing w:line="240" w:lineRule="atLeast"/>
              <w:jc w:val="center"/>
            </w:pPr>
          </w:p>
        </w:tc>
      </w:tr>
      <w:tr w:rsidR="000D1E6D" w14:paraId="4FE2C2A4" w14:textId="77777777" w:rsidTr="00E25D4E">
        <w:trPr>
          <w:trHeight w:val="405"/>
        </w:trPr>
        <w:tc>
          <w:tcPr>
            <w:tcW w:w="4578" w:type="dxa"/>
            <w:tcBorders>
              <w:bottom w:val="nil"/>
            </w:tcBorders>
            <w:vAlign w:val="center"/>
          </w:tcPr>
          <w:p w14:paraId="592C5F2F" w14:textId="4BA37F09" w:rsidR="000D1E6D" w:rsidRPr="00DE31B5" w:rsidRDefault="000D1E6D" w:rsidP="007F4588">
            <w:pPr>
              <w:spacing w:line="240" w:lineRule="atLeast"/>
              <w:contextualSpacing/>
              <w:rPr>
                <w:rFonts w:eastAsia="Times New Roman" w:cstheme="minorHAnsi"/>
              </w:rPr>
            </w:pPr>
            <w:r>
              <w:rPr>
                <w:rFonts w:eastAsia="Times New Roman" w:cstheme="minorHAnsi"/>
                <w:b/>
              </w:rPr>
              <w:t>Donations to other non-profit organizations</w:t>
            </w:r>
          </w:p>
        </w:tc>
        <w:tc>
          <w:tcPr>
            <w:tcW w:w="2524" w:type="dxa"/>
            <w:vMerge w:val="restart"/>
            <w:vAlign w:val="center"/>
          </w:tcPr>
          <w:p w14:paraId="3BF92F34" w14:textId="7B7183D9" w:rsidR="00C40D79" w:rsidRDefault="009320E6" w:rsidP="00425F87">
            <w:pPr>
              <w:spacing w:line="240" w:lineRule="atLeast"/>
              <w:jc w:val="center"/>
            </w:pPr>
            <w:r>
              <w:t>Office of the President</w:t>
            </w:r>
          </w:p>
          <w:p w14:paraId="164C77A7" w14:textId="336F1F28" w:rsidR="000D1E6D" w:rsidRDefault="00416060" w:rsidP="00425F87">
            <w:pPr>
              <w:spacing w:line="240" w:lineRule="atLeast"/>
              <w:jc w:val="center"/>
            </w:pPr>
            <w:r>
              <w:t>Marketing &amp; Communications</w:t>
            </w:r>
          </w:p>
        </w:tc>
        <w:tc>
          <w:tcPr>
            <w:tcW w:w="2824" w:type="dxa"/>
            <w:vMerge w:val="restart"/>
            <w:vAlign w:val="center"/>
          </w:tcPr>
          <w:p w14:paraId="2ADB9574" w14:textId="77777777" w:rsidR="003350A6" w:rsidRDefault="003350A6" w:rsidP="00894263">
            <w:pPr>
              <w:spacing w:line="240" w:lineRule="atLeast"/>
              <w:jc w:val="center"/>
            </w:pPr>
            <w:proofErr w:type="spellStart"/>
            <w:r w:rsidRPr="0021135B">
              <w:t>405.108</w:t>
            </w:r>
            <w:r>
              <w:t>P</w:t>
            </w:r>
            <w:proofErr w:type="spellEnd"/>
            <w:r w:rsidRPr="0021135B">
              <w:t>: Gifts from the University</w:t>
            </w:r>
            <w:r>
              <w:t xml:space="preserve"> </w:t>
            </w:r>
          </w:p>
          <w:p w14:paraId="0E96F286" w14:textId="056FBE13" w:rsidR="000D1E6D" w:rsidRDefault="003350A6" w:rsidP="00894263">
            <w:pPr>
              <w:spacing w:line="240" w:lineRule="atLeast"/>
              <w:jc w:val="center"/>
            </w:pPr>
            <w:r>
              <w:t>(policy in development)</w:t>
            </w:r>
          </w:p>
        </w:tc>
      </w:tr>
      <w:tr w:rsidR="000D1E6D" w14:paraId="594EEE88" w14:textId="77777777" w:rsidTr="00E25D4E">
        <w:trPr>
          <w:trHeight w:val="405"/>
        </w:trPr>
        <w:tc>
          <w:tcPr>
            <w:tcW w:w="4578" w:type="dxa"/>
            <w:tcBorders>
              <w:top w:val="nil"/>
            </w:tcBorders>
          </w:tcPr>
          <w:p w14:paraId="4951DDC0" w14:textId="77777777" w:rsidR="000D1E6D" w:rsidRPr="000D1E6D" w:rsidRDefault="000D1E6D" w:rsidP="007F4588">
            <w:pPr>
              <w:pStyle w:val="ListParagraph"/>
              <w:numPr>
                <w:ilvl w:val="0"/>
                <w:numId w:val="25"/>
              </w:numPr>
              <w:spacing w:line="240" w:lineRule="atLeast"/>
              <w:ind w:left="360"/>
              <w:rPr>
                <w:rFonts w:eastAsia="Times New Roman" w:cstheme="minorHAnsi"/>
                <w:b/>
              </w:rPr>
            </w:pPr>
            <w:r>
              <w:rPr>
                <w:rFonts w:eastAsia="Times New Roman" w:cstheme="minorHAnsi"/>
              </w:rPr>
              <w:t>E.g., Cash donations, purchases of tables at charitable events, team sponsorships, etc.</w:t>
            </w:r>
          </w:p>
        </w:tc>
        <w:tc>
          <w:tcPr>
            <w:tcW w:w="2524" w:type="dxa"/>
            <w:vMerge/>
            <w:vAlign w:val="center"/>
          </w:tcPr>
          <w:p w14:paraId="64B4F639" w14:textId="77777777" w:rsidR="000D1E6D" w:rsidRDefault="000D1E6D" w:rsidP="00425F87">
            <w:pPr>
              <w:spacing w:line="240" w:lineRule="atLeast"/>
              <w:jc w:val="center"/>
            </w:pPr>
          </w:p>
        </w:tc>
        <w:tc>
          <w:tcPr>
            <w:tcW w:w="2824" w:type="dxa"/>
            <w:vMerge/>
            <w:vAlign w:val="center"/>
          </w:tcPr>
          <w:p w14:paraId="0D56E2FE" w14:textId="77777777" w:rsidR="000D1E6D" w:rsidRPr="0021135B" w:rsidRDefault="000D1E6D" w:rsidP="00894263">
            <w:pPr>
              <w:spacing w:line="240" w:lineRule="atLeast"/>
              <w:jc w:val="center"/>
            </w:pPr>
          </w:p>
        </w:tc>
      </w:tr>
      <w:tr w:rsidR="00885BC9" w14:paraId="29AC0B1B" w14:textId="77777777" w:rsidTr="00E25D4E">
        <w:tc>
          <w:tcPr>
            <w:tcW w:w="4578" w:type="dxa"/>
            <w:vAlign w:val="center"/>
          </w:tcPr>
          <w:p w14:paraId="4421C374" w14:textId="3E64A930" w:rsidR="00885BC9" w:rsidRDefault="00885BC9" w:rsidP="00425F87">
            <w:pPr>
              <w:spacing w:line="240" w:lineRule="atLeast"/>
              <w:rPr>
                <w:rFonts w:eastAsia="Times New Roman" w:cstheme="minorHAnsi"/>
                <w:b/>
              </w:rPr>
            </w:pPr>
            <w:r>
              <w:rPr>
                <w:rFonts w:eastAsia="Times New Roman" w:cstheme="minorHAnsi"/>
                <w:b/>
              </w:rPr>
              <w:t>Employee business cards</w:t>
            </w:r>
            <w:r w:rsidR="009320E6">
              <w:rPr>
                <w:rFonts w:eastAsia="Times New Roman" w:cstheme="minorHAnsi"/>
                <w:b/>
              </w:rPr>
              <w:t xml:space="preserve">, nametags </w:t>
            </w:r>
          </w:p>
        </w:tc>
        <w:tc>
          <w:tcPr>
            <w:tcW w:w="2524" w:type="dxa"/>
            <w:vAlign w:val="center"/>
          </w:tcPr>
          <w:p w14:paraId="5E541021" w14:textId="77777777" w:rsidR="00885BC9" w:rsidRDefault="00885BC9" w:rsidP="00425F87">
            <w:pPr>
              <w:spacing w:line="240" w:lineRule="atLeast"/>
              <w:jc w:val="center"/>
            </w:pPr>
            <w:r>
              <w:t>Marketing &amp; Communications</w:t>
            </w:r>
          </w:p>
        </w:tc>
        <w:tc>
          <w:tcPr>
            <w:tcW w:w="2824" w:type="dxa"/>
            <w:vAlign w:val="center"/>
          </w:tcPr>
          <w:p w14:paraId="59FBBDC5" w14:textId="77777777" w:rsidR="00885BC9" w:rsidRDefault="00885BC9" w:rsidP="00CE4902">
            <w:pPr>
              <w:spacing w:line="240" w:lineRule="atLeast"/>
              <w:jc w:val="center"/>
            </w:pPr>
          </w:p>
        </w:tc>
      </w:tr>
      <w:tr w:rsidR="00D95640" w14:paraId="14DD85EC" w14:textId="77777777" w:rsidTr="00E25D4E">
        <w:trPr>
          <w:trHeight w:val="360"/>
        </w:trPr>
        <w:tc>
          <w:tcPr>
            <w:tcW w:w="4578" w:type="dxa"/>
            <w:tcBorders>
              <w:bottom w:val="nil"/>
            </w:tcBorders>
            <w:vAlign w:val="center"/>
          </w:tcPr>
          <w:p w14:paraId="4832CACC" w14:textId="77777777" w:rsidR="00D95640" w:rsidRPr="00885BC9" w:rsidRDefault="00D95640" w:rsidP="00D95640">
            <w:pPr>
              <w:spacing w:line="240" w:lineRule="atLeast"/>
              <w:rPr>
                <w:rFonts w:eastAsia="Times New Roman" w:cstheme="minorHAnsi"/>
                <w:b/>
              </w:rPr>
            </w:pPr>
            <w:r>
              <w:rPr>
                <w:rFonts w:eastAsia="Times New Roman" w:cstheme="minorHAnsi"/>
                <w:b/>
              </w:rPr>
              <w:t xml:space="preserve">Marketing and advertising goods and services </w:t>
            </w:r>
          </w:p>
        </w:tc>
        <w:tc>
          <w:tcPr>
            <w:tcW w:w="2524" w:type="dxa"/>
            <w:vMerge w:val="restart"/>
            <w:vAlign w:val="center"/>
          </w:tcPr>
          <w:p w14:paraId="5F9AD298" w14:textId="77777777" w:rsidR="00D95640" w:rsidRDefault="00D95640" w:rsidP="00425F87">
            <w:pPr>
              <w:spacing w:line="240" w:lineRule="atLeast"/>
              <w:jc w:val="center"/>
            </w:pPr>
            <w:r>
              <w:t>Marketing &amp; Communications</w:t>
            </w:r>
            <w:r w:rsidR="00416060">
              <w:t xml:space="preserve">, </w:t>
            </w:r>
          </w:p>
          <w:p w14:paraId="51B20FBD" w14:textId="77777777" w:rsidR="00416060" w:rsidRDefault="00416060" w:rsidP="00416060">
            <w:pPr>
              <w:spacing w:line="240" w:lineRule="atLeast"/>
              <w:jc w:val="center"/>
            </w:pPr>
            <w:r>
              <w:t>Enrollment Management,</w:t>
            </w:r>
            <w:r w:rsidR="00AC0502">
              <w:t xml:space="preserve"> </w:t>
            </w:r>
            <w:r>
              <w:t xml:space="preserve"> Freshman Experience</w:t>
            </w:r>
          </w:p>
          <w:p w14:paraId="63E668CF" w14:textId="77777777" w:rsidR="009320E6" w:rsidRDefault="009320E6" w:rsidP="00416060">
            <w:pPr>
              <w:spacing w:line="240" w:lineRule="atLeast"/>
              <w:jc w:val="center"/>
            </w:pPr>
            <w:r>
              <w:t>Drury GO/</w:t>
            </w:r>
            <w:proofErr w:type="spellStart"/>
            <w:r>
              <w:t>CCPS</w:t>
            </w:r>
            <w:proofErr w:type="spellEnd"/>
          </w:p>
          <w:p w14:paraId="518DECEE" w14:textId="4EB6557E" w:rsidR="009320E6" w:rsidRDefault="009320E6" w:rsidP="00416060">
            <w:pPr>
              <w:spacing w:line="240" w:lineRule="atLeast"/>
              <w:jc w:val="center"/>
            </w:pPr>
            <w:r>
              <w:t>Athletics</w:t>
            </w:r>
          </w:p>
        </w:tc>
        <w:tc>
          <w:tcPr>
            <w:tcW w:w="2824" w:type="dxa"/>
            <w:vMerge w:val="restart"/>
            <w:vAlign w:val="center"/>
          </w:tcPr>
          <w:p w14:paraId="4CC74CE3" w14:textId="77777777" w:rsidR="00D95640" w:rsidRDefault="00D95640" w:rsidP="00894263">
            <w:pPr>
              <w:spacing w:line="240" w:lineRule="atLeast"/>
              <w:jc w:val="center"/>
            </w:pPr>
            <w:r>
              <w:t>Policy in Development</w:t>
            </w:r>
          </w:p>
        </w:tc>
      </w:tr>
      <w:tr w:rsidR="00D95640" w14:paraId="097CF093" w14:textId="77777777" w:rsidTr="00E25D4E">
        <w:trPr>
          <w:trHeight w:val="360"/>
        </w:trPr>
        <w:tc>
          <w:tcPr>
            <w:tcW w:w="4578" w:type="dxa"/>
            <w:tcBorders>
              <w:top w:val="nil"/>
              <w:bottom w:val="nil"/>
            </w:tcBorders>
            <w:vAlign w:val="center"/>
          </w:tcPr>
          <w:p w14:paraId="11675FF7" w14:textId="77777777" w:rsidR="00D95640" w:rsidRPr="00D95640" w:rsidRDefault="00D95640" w:rsidP="0089011E">
            <w:pPr>
              <w:pStyle w:val="ListParagraph"/>
              <w:numPr>
                <w:ilvl w:val="0"/>
                <w:numId w:val="25"/>
              </w:numPr>
              <w:spacing w:line="240" w:lineRule="atLeast"/>
              <w:ind w:left="360"/>
              <w:rPr>
                <w:rFonts w:eastAsia="Times New Roman" w:cstheme="minorHAnsi"/>
                <w:b/>
              </w:rPr>
            </w:pPr>
            <w:r>
              <w:rPr>
                <w:rFonts w:eastAsia="Times New Roman" w:cstheme="minorHAnsi"/>
              </w:rPr>
              <w:t>Excludes purchases &lt;$500 of small promotional “give-away” items (e.g., pens, etc.).</w:t>
            </w:r>
          </w:p>
        </w:tc>
        <w:tc>
          <w:tcPr>
            <w:tcW w:w="2524" w:type="dxa"/>
            <w:vMerge/>
            <w:vAlign w:val="center"/>
          </w:tcPr>
          <w:p w14:paraId="45D9472B" w14:textId="77777777" w:rsidR="00D95640" w:rsidRDefault="00D95640" w:rsidP="00425F87">
            <w:pPr>
              <w:spacing w:line="240" w:lineRule="atLeast"/>
              <w:jc w:val="center"/>
            </w:pPr>
          </w:p>
        </w:tc>
        <w:tc>
          <w:tcPr>
            <w:tcW w:w="2824" w:type="dxa"/>
            <w:vMerge/>
            <w:vAlign w:val="center"/>
          </w:tcPr>
          <w:p w14:paraId="3B8C1E8E" w14:textId="77777777" w:rsidR="00D95640" w:rsidRDefault="00D95640" w:rsidP="00894263">
            <w:pPr>
              <w:spacing w:line="240" w:lineRule="atLeast"/>
              <w:jc w:val="center"/>
            </w:pPr>
          </w:p>
        </w:tc>
      </w:tr>
      <w:tr w:rsidR="00D95640" w14:paraId="6ED02A73" w14:textId="77777777" w:rsidTr="00E25D4E">
        <w:trPr>
          <w:trHeight w:val="360"/>
        </w:trPr>
        <w:tc>
          <w:tcPr>
            <w:tcW w:w="4578" w:type="dxa"/>
            <w:tcBorders>
              <w:top w:val="nil"/>
            </w:tcBorders>
            <w:vAlign w:val="center"/>
          </w:tcPr>
          <w:p w14:paraId="1925F9B7" w14:textId="490B07E4" w:rsidR="00D95640" w:rsidRPr="00E45443" w:rsidRDefault="00D95640" w:rsidP="0089011E">
            <w:pPr>
              <w:pStyle w:val="ListParagraph"/>
              <w:numPr>
                <w:ilvl w:val="0"/>
                <w:numId w:val="25"/>
              </w:numPr>
              <w:spacing w:line="240" w:lineRule="atLeast"/>
              <w:rPr>
                <w:rFonts w:eastAsia="Times New Roman" w:cstheme="minorHAnsi"/>
                <w:b/>
              </w:rPr>
            </w:pPr>
            <w:r>
              <w:rPr>
                <w:rFonts w:eastAsia="Times New Roman" w:cstheme="minorHAnsi"/>
              </w:rPr>
              <w:t xml:space="preserve">Any such excluded promotional items still must conform to </w:t>
            </w:r>
            <w:r w:rsidR="000355E5">
              <w:rPr>
                <w:rFonts w:eastAsia="Times New Roman" w:cstheme="minorHAnsi"/>
              </w:rPr>
              <w:t>u</w:t>
            </w:r>
            <w:r>
              <w:rPr>
                <w:rFonts w:eastAsia="Times New Roman" w:cstheme="minorHAnsi"/>
              </w:rPr>
              <w:t>niversity design standards as set by Marketing &amp; Communications.</w:t>
            </w:r>
          </w:p>
          <w:p w14:paraId="60E9B1CD" w14:textId="473A7ECF" w:rsidR="00416060" w:rsidRPr="00E45443" w:rsidRDefault="00416060" w:rsidP="002A3055">
            <w:pPr>
              <w:pStyle w:val="ListParagraph"/>
              <w:numPr>
                <w:ilvl w:val="0"/>
                <w:numId w:val="25"/>
              </w:numPr>
              <w:spacing w:line="240" w:lineRule="atLeast"/>
              <w:ind w:left="702"/>
              <w:rPr>
                <w:rFonts w:eastAsia="Times New Roman" w:cstheme="minorHAnsi"/>
                <w:b/>
              </w:rPr>
            </w:pPr>
            <w:r>
              <w:rPr>
                <w:rFonts w:eastAsia="Times New Roman" w:cstheme="minorHAnsi"/>
              </w:rPr>
              <w:t xml:space="preserve">Purchases made with Student Government Association funds or student organization dues are exempted from this </w:t>
            </w:r>
            <w:r w:rsidR="00E45443">
              <w:rPr>
                <w:rFonts w:eastAsia="Times New Roman" w:cstheme="minorHAnsi"/>
              </w:rPr>
              <w:t>purchasing restriction, but not from design standards</w:t>
            </w:r>
            <w:r>
              <w:rPr>
                <w:rFonts w:eastAsia="Times New Roman" w:cstheme="minorHAnsi"/>
              </w:rPr>
              <w:t>.</w:t>
            </w:r>
          </w:p>
        </w:tc>
        <w:tc>
          <w:tcPr>
            <w:tcW w:w="2524" w:type="dxa"/>
            <w:vMerge/>
            <w:vAlign w:val="center"/>
          </w:tcPr>
          <w:p w14:paraId="0056FAE4" w14:textId="77777777" w:rsidR="00D95640" w:rsidRDefault="00D95640" w:rsidP="00425F87">
            <w:pPr>
              <w:spacing w:line="240" w:lineRule="atLeast"/>
              <w:jc w:val="center"/>
            </w:pPr>
          </w:p>
        </w:tc>
        <w:tc>
          <w:tcPr>
            <w:tcW w:w="2824" w:type="dxa"/>
            <w:vMerge/>
            <w:vAlign w:val="center"/>
          </w:tcPr>
          <w:p w14:paraId="23E3A225" w14:textId="77777777" w:rsidR="00D95640" w:rsidRDefault="00D95640" w:rsidP="00894263">
            <w:pPr>
              <w:spacing w:line="240" w:lineRule="atLeast"/>
              <w:jc w:val="center"/>
            </w:pPr>
          </w:p>
        </w:tc>
      </w:tr>
      <w:tr w:rsidR="00EE53A8" w14:paraId="756036FA" w14:textId="77777777" w:rsidTr="00E25D4E">
        <w:tc>
          <w:tcPr>
            <w:tcW w:w="4578" w:type="dxa"/>
            <w:vAlign w:val="center"/>
          </w:tcPr>
          <w:p w14:paraId="42F9712B" w14:textId="2A1FA1E5" w:rsidR="00EE53A8" w:rsidRPr="00AE5C69" w:rsidRDefault="00EE53A8" w:rsidP="00416060">
            <w:pPr>
              <w:spacing w:line="240" w:lineRule="atLeast"/>
              <w:rPr>
                <w:rFonts w:eastAsia="Times New Roman" w:cstheme="minorHAnsi"/>
              </w:rPr>
            </w:pPr>
            <w:r>
              <w:rPr>
                <w:rFonts w:eastAsia="Times New Roman" w:cstheme="minorHAnsi"/>
                <w:b/>
              </w:rPr>
              <w:t>Computing equipment</w:t>
            </w:r>
            <w:r w:rsidR="00416060">
              <w:rPr>
                <w:rFonts w:eastAsia="Times New Roman" w:cstheme="minorHAnsi"/>
                <w:b/>
              </w:rPr>
              <w:t xml:space="preserve"> (&gt;$100)</w:t>
            </w:r>
            <w:r>
              <w:rPr>
                <w:rFonts w:eastAsia="Times New Roman" w:cstheme="minorHAnsi"/>
                <w:b/>
              </w:rPr>
              <w:t>, communication devices</w:t>
            </w:r>
            <w:r w:rsidR="00416060">
              <w:rPr>
                <w:rFonts w:eastAsia="Times New Roman" w:cstheme="minorHAnsi"/>
                <w:b/>
              </w:rPr>
              <w:t xml:space="preserve"> (&gt;$100)</w:t>
            </w:r>
            <w:r>
              <w:rPr>
                <w:rFonts w:eastAsia="Times New Roman" w:cstheme="minorHAnsi"/>
                <w:b/>
              </w:rPr>
              <w:t xml:space="preserve"> and software</w:t>
            </w:r>
            <w:r w:rsidR="00416060">
              <w:rPr>
                <w:rFonts w:eastAsia="Times New Roman" w:cstheme="minorHAnsi"/>
                <w:b/>
              </w:rPr>
              <w:t xml:space="preserve"> (&gt;$500)</w:t>
            </w:r>
            <w:r>
              <w:rPr>
                <w:rFonts w:eastAsia="Times New Roman" w:cstheme="minorHAnsi"/>
                <w:b/>
              </w:rPr>
              <w:t>.</w:t>
            </w:r>
          </w:p>
        </w:tc>
        <w:tc>
          <w:tcPr>
            <w:tcW w:w="2524" w:type="dxa"/>
            <w:vAlign w:val="center"/>
          </w:tcPr>
          <w:p w14:paraId="76774DF8" w14:textId="1A9287BD" w:rsidR="00EE53A8" w:rsidRDefault="00EE53A8" w:rsidP="009C1132">
            <w:pPr>
              <w:spacing w:line="240" w:lineRule="atLeast"/>
              <w:jc w:val="center"/>
            </w:pPr>
            <w:r>
              <w:t xml:space="preserve">Technology Services </w:t>
            </w:r>
          </w:p>
        </w:tc>
        <w:tc>
          <w:tcPr>
            <w:tcW w:w="2824" w:type="dxa"/>
            <w:vAlign w:val="center"/>
          </w:tcPr>
          <w:p w14:paraId="59F70AA5" w14:textId="77777777" w:rsidR="00EE53A8" w:rsidRDefault="00EE53A8" w:rsidP="00894263">
            <w:pPr>
              <w:spacing w:line="240" w:lineRule="atLeast"/>
              <w:jc w:val="center"/>
            </w:pPr>
            <w:proofErr w:type="spellStart"/>
            <w:r>
              <w:t>405.10</w:t>
            </w:r>
            <w:r w:rsidR="00885BC9">
              <w:t>6</w:t>
            </w:r>
            <w:r w:rsidR="0021135B">
              <w:t>P</w:t>
            </w:r>
            <w:proofErr w:type="spellEnd"/>
            <w:r w:rsidR="0021135B">
              <w:t xml:space="preserve">: </w:t>
            </w:r>
            <w:r>
              <w:t>Computing Hardware and Software Procurement</w:t>
            </w:r>
          </w:p>
        </w:tc>
      </w:tr>
      <w:tr w:rsidR="00541C81" w14:paraId="4D1DF8D0" w14:textId="77777777" w:rsidTr="00E25D4E">
        <w:tc>
          <w:tcPr>
            <w:tcW w:w="4578" w:type="dxa"/>
            <w:vAlign w:val="center"/>
          </w:tcPr>
          <w:p w14:paraId="072A0943" w14:textId="77777777" w:rsidR="002665E9" w:rsidRDefault="002665E9" w:rsidP="00416060">
            <w:pPr>
              <w:spacing w:line="240" w:lineRule="atLeast"/>
              <w:rPr>
                <w:rFonts w:eastAsia="Times New Roman" w:cstheme="minorHAnsi"/>
                <w:b/>
              </w:rPr>
            </w:pPr>
            <w:r>
              <w:rPr>
                <w:rFonts w:eastAsia="Times New Roman" w:cstheme="minorHAnsi"/>
                <w:b/>
              </w:rPr>
              <w:t>Cellular/mobile phone contracts</w:t>
            </w:r>
          </w:p>
        </w:tc>
        <w:tc>
          <w:tcPr>
            <w:tcW w:w="2524" w:type="dxa"/>
            <w:vAlign w:val="center"/>
          </w:tcPr>
          <w:p w14:paraId="72B20D4E" w14:textId="77777777" w:rsidR="002665E9" w:rsidRDefault="002665E9" w:rsidP="00C50458">
            <w:pPr>
              <w:spacing w:line="240" w:lineRule="atLeast"/>
              <w:jc w:val="center"/>
            </w:pPr>
            <w:r>
              <w:t>Technology Services</w:t>
            </w:r>
          </w:p>
        </w:tc>
        <w:tc>
          <w:tcPr>
            <w:tcW w:w="2824" w:type="dxa"/>
            <w:vAlign w:val="center"/>
          </w:tcPr>
          <w:p w14:paraId="33B54B7E" w14:textId="7A95B502" w:rsidR="002665E9" w:rsidRDefault="009320E6" w:rsidP="00CE4902">
            <w:pPr>
              <w:spacing w:line="240" w:lineRule="atLeast"/>
              <w:jc w:val="center"/>
            </w:pPr>
            <w:r>
              <w:t>Policy in development</w:t>
            </w:r>
          </w:p>
        </w:tc>
      </w:tr>
      <w:tr w:rsidR="00541C81" w14:paraId="3047FE99" w14:textId="77777777" w:rsidTr="00E25D4E">
        <w:tc>
          <w:tcPr>
            <w:tcW w:w="4578" w:type="dxa"/>
            <w:vAlign w:val="center"/>
          </w:tcPr>
          <w:p w14:paraId="11DF2DD0" w14:textId="77777777" w:rsidR="000F4B19" w:rsidRDefault="000F4B19" w:rsidP="00416060">
            <w:pPr>
              <w:spacing w:line="240" w:lineRule="atLeast"/>
              <w:rPr>
                <w:rFonts w:eastAsia="Times New Roman" w:cstheme="minorHAnsi"/>
                <w:b/>
              </w:rPr>
            </w:pPr>
            <w:r>
              <w:rPr>
                <w:rFonts w:eastAsia="Times New Roman" w:cstheme="minorHAnsi"/>
                <w:b/>
              </w:rPr>
              <w:t>Resale Items (e.g., books, clothing, gifts, etc.)</w:t>
            </w:r>
          </w:p>
        </w:tc>
        <w:tc>
          <w:tcPr>
            <w:tcW w:w="2524" w:type="dxa"/>
            <w:vAlign w:val="center"/>
          </w:tcPr>
          <w:p w14:paraId="39ED4DC5" w14:textId="77777777" w:rsidR="000F4B19" w:rsidRDefault="00AC0502" w:rsidP="00C50458">
            <w:pPr>
              <w:spacing w:line="240" w:lineRule="atLeast"/>
              <w:jc w:val="center"/>
            </w:pPr>
            <w:r>
              <w:t xml:space="preserve">Bookstore Operations, </w:t>
            </w:r>
          </w:p>
          <w:p w14:paraId="5FCD43CC" w14:textId="77777777" w:rsidR="00AC0502" w:rsidRDefault="00AC0502" w:rsidP="00C50458">
            <w:pPr>
              <w:spacing w:line="240" w:lineRule="atLeast"/>
              <w:jc w:val="center"/>
            </w:pPr>
            <w:r>
              <w:t>Postage &amp; Logistics</w:t>
            </w:r>
          </w:p>
        </w:tc>
        <w:tc>
          <w:tcPr>
            <w:tcW w:w="2824" w:type="dxa"/>
            <w:vAlign w:val="center"/>
          </w:tcPr>
          <w:p w14:paraId="60AEE304" w14:textId="77777777" w:rsidR="000F4B19" w:rsidRDefault="000F4B19" w:rsidP="00894263">
            <w:pPr>
              <w:spacing w:line="240" w:lineRule="atLeast"/>
              <w:jc w:val="center"/>
            </w:pPr>
          </w:p>
        </w:tc>
      </w:tr>
      <w:tr w:rsidR="00D95640" w14:paraId="7572BFEC" w14:textId="77777777" w:rsidTr="00E25D4E">
        <w:trPr>
          <w:trHeight w:val="270"/>
        </w:trPr>
        <w:tc>
          <w:tcPr>
            <w:tcW w:w="4578" w:type="dxa"/>
            <w:tcBorders>
              <w:bottom w:val="nil"/>
            </w:tcBorders>
            <w:vAlign w:val="center"/>
          </w:tcPr>
          <w:p w14:paraId="54FF0DDF" w14:textId="77777777" w:rsidR="00D95640" w:rsidRPr="00AB1267" w:rsidRDefault="00D95640" w:rsidP="00D95640">
            <w:pPr>
              <w:spacing w:line="240" w:lineRule="atLeast"/>
              <w:rPr>
                <w:rFonts w:eastAsia="Times New Roman" w:cstheme="minorHAnsi"/>
                <w:b/>
              </w:rPr>
            </w:pPr>
            <w:r>
              <w:rPr>
                <w:rFonts w:eastAsia="Times New Roman" w:cstheme="minorHAnsi"/>
                <w:b/>
              </w:rPr>
              <w:t xml:space="preserve">Discount clubs and purchasing memberships </w:t>
            </w:r>
          </w:p>
        </w:tc>
        <w:tc>
          <w:tcPr>
            <w:tcW w:w="2524" w:type="dxa"/>
            <w:vMerge w:val="restart"/>
            <w:vAlign w:val="center"/>
          </w:tcPr>
          <w:p w14:paraId="57C3F921" w14:textId="77777777" w:rsidR="00D95640" w:rsidRDefault="00D95640" w:rsidP="00425F87">
            <w:pPr>
              <w:spacing w:line="240" w:lineRule="atLeast"/>
              <w:jc w:val="center"/>
            </w:pPr>
            <w:r>
              <w:t>Administrative Services</w:t>
            </w:r>
          </w:p>
        </w:tc>
        <w:tc>
          <w:tcPr>
            <w:tcW w:w="2824" w:type="dxa"/>
            <w:vMerge w:val="restart"/>
            <w:vAlign w:val="center"/>
          </w:tcPr>
          <w:p w14:paraId="14394E05" w14:textId="77777777" w:rsidR="00D95640" w:rsidRDefault="00D95640" w:rsidP="00894263">
            <w:pPr>
              <w:spacing w:line="240" w:lineRule="atLeast"/>
              <w:jc w:val="center"/>
            </w:pPr>
            <w:r>
              <w:t>See Section 8 Below</w:t>
            </w:r>
          </w:p>
        </w:tc>
      </w:tr>
      <w:tr w:rsidR="00D95640" w14:paraId="3AA512B2" w14:textId="77777777" w:rsidTr="00E25D4E">
        <w:trPr>
          <w:trHeight w:val="270"/>
        </w:trPr>
        <w:tc>
          <w:tcPr>
            <w:tcW w:w="4578" w:type="dxa"/>
            <w:tcBorders>
              <w:top w:val="nil"/>
            </w:tcBorders>
            <w:vAlign w:val="center"/>
          </w:tcPr>
          <w:p w14:paraId="4E39C415" w14:textId="77777777" w:rsidR="00D95640" w:rsidRPr="00D95640" w:rsidRDefault="00D95640" w:rsidP="0089011E">
            <w:pPr>
              <w:pStyle w:val="ListParagraph"/>
              <w:numPr>
                <w:ilvl w:val="0"/>
                <w:numId w:val="26"/>
              </w:numPr>
              <w:spacing w:line="240" w:lineRule="atLeast"/>
              <w:ind w:left="360"/>
              <w:rPr>
                <w:rFonts w:eastAsia="Times New Roman" w:cstheme="minorHAnsi"/>
                <w:b/>
              </w:rPr>
            </w:pPr>
            <w:r>
              <w:rPr>
                <w:rFonts w:eastAsia="Times New Roman" w:cstheme="minorHAnsi"/>
              </w:rPr>
              <w:t>Sam’s Club, Costco, Amazon, etc.</w:t>
            </w:r>
          </w:p>
        </w:tc>
        <w:tc>
          <w:tcPr>
            <w:tcW w:w="2524" w:type="dxa"/>
            <w:vMerge/>
            <w:vAlign w:val="center"/>
          </w:tcPr>
          <w:p w14:paraId="19244381" w14:textId="77777777" w:rsidR="00D95640" w:rsidRDefault="00D95640" w:rsidP="00425F87">
            <w:pPr>
              <w:spacing w:line="240" w:lineRule="atLeast"/>
              <w:jc w:val="center"/>
            </w:pPr>
          </w:p>
        </w:tc>
        <w:tc>
          <w:tcPr>
            <w:tcW w:w="2824" w:type="dxa"/>
            <w:vMerge/>
            <w:vAlign w:val="center"/>
          </w:tcPr>
          <w:p w14:paraId="1F3E7898" w14:textId="77777777" w:rsidR="00D95640" w:rsidRDefault="00D95640" w:rsidP="00894263">
            <w:pPr>
              <w:spacing w:line="240" w:lineRule="atLeast"/>
              <w:jc w:val="center"/>
            </w:pPr>
          </w:p>
        </w:tc>
      </w:tr>
      <w:tr w:rsidR="00EE53A8" w14:paraId="4ADE3005" w14:textId="77777777" w:rsidTr="00E25D4E">
        <w:tc>
          <w:tcPr>
            <w:tcW w:w="4578" w:type="dxa"/>
            <w:vAlign w:val="center"/>
          </w:tcPr>
          <w:p w14:paraId="69CB0855" w14:textId="026E2452" w:rsidR="00EE53A8" w:rsidRPr="0004179D" w:rsidRDefault="00EE53A8" w:rsidP="00416060">
            <w:pPr>
              <w:spacing w:line="240" w:lineRule="atLeast"/>
              <w:rPr>
                <w:rFonts w:eastAsia="Times New Roman" w:cstheme="minorHAnsi"/>
              </w:rPr>
            </w:pPr>
            <w:r>
              <w:rPr>
                <w:rFonts w:eastAsia="Times New Roman" w:cstheme="minorHAnsi"/>
                <w:b/>
              </w:rPr>
              <w:t>Furniture purchases over $</w:t>
            </w:r>
            <w:r w:rsidR="00416060">
              <w:rPr>
                <w:rFonts w:eastAsia="Times New Roman" w:cstheme="minorHAnsi"/>
                <w:b/>
              </w:rPr>
              <w:t xml:space="preserve">1,000 </w:t>
            </w:r>
            <w:r w:rsidR="00D95640">
              <w:rPr>
                <w:rFonts w:eastAsia="Times New Roman" w:cstheme="minorHAnsi"/>
              </w:rPr>
              <w:t>(single or grouped</w:t>
            </w:r>
            <w:r>
              <w:rPr>
                <w:rFonts w:eastAsia="Times New Roman" w:cstheme="minorHAnsi"/>
              </w:rPr>
              <w:t>)</w:t>
            </w:r>
          </w:p>
        </w:tc>
        <w:tc>
          <w:tcPr>
            <w:tcW w:w="2524" w:type="dxa"/>
            <w:vAlign w:val="center"/>
          </w:tcPr>
          <w:p w14:paraId="2D0BA4A2" w14:textId="77777777" w:rsidR="00EE53A8" w:rsidRDefault="00EE53A8" w:rsidP="00425F87">
            <w:pPr>
              <w:spacing w:line="240" w:lineRule="atLeast"/>
              <w:jc w:val="center"/>
            </w:pPr>
            <w:r>
              <w:t>Facilities Services</w:t>
            </w:r>
          </w:p>
        </w:tc>
        <w:tc>
          <w:tcPr>
            <w:tcW w:w="2824" w:type="dxa"/>
            <w:vAlign w:val="center"/>
          </w:tcPr>
          <w:p w14:paraId="32B7A914" w14:textId="77777777" w:rsidR="00EE53A8" w:rsidRDefault="00EE53A8" w:rsidP="00894263">
            <w:pPr>
              <w:spacing w:line="240" w:lineRule="atLeast"/>
              <w:jc w:val="center"/>
            </w:pPr>
          </w:p>
        </w:tc>
      </w:tr>
      <w:tr w:rsidR="00EE53A8" w14:paraId="48F825AA" w14:textId="77777777" w:rsidTr="00E25D4E">
        <w:tc>
          <w:tcPr>
            <w:tcW w:w="4578" w:type="dxa"/>
            <w:vAlign w:val="center"/>
          </w:tcPr>
          <w:p w14:paraId="48E4FBCB" w14:textId="307F8AAB" w:rsidR="00EE53A8" w:rsidRPr="008E52CD" w:rsidRDefault="00EE53A8" w:rsidP="00425F87">
            <w:pPr>
              <w:spacing w:line="240" w:lineRule="atLeast"/>
              <w:rPr>
                <w:rFonts w:eastAsia="Times New Roman" w:cstheme="minorHAnsi"/>
                <w:b/>
              </w:rPr>
            </w:pPr>
            <w:r>
              <w:rPr>
                <w:rFonts w:eastAsia="Times New Roman" w:cstheme="minorHAnsi"/>
                <w:b/>
              </w:rPr>
              <w:t>Firearms and Ammunition</w:t>
            </w:r>
            <w:r w:rsidR="00894263">
              <w:rPr>
                <w:rFonts w:eastAsia="Times New Roman" w:cstheme="minorHAnsi"/>
                <w:b/>
              </w:rPr>
              <w:t>, Tasers</w:t>
            </w:r>
          </w:p>
        </w:tc>
        <w:tc>
          <w:tcPr>
            <w:tcW w:w="2524" w:type="dxa"/>
            <w:vAlign w:val="center"/>
          </w:tcPr>
          <w:p w14:paraId="139C7BA2" w14:textId="77777777" w:rsidR="00EE53A8" w:rsidRDefault="00F22996" w:rsidP="00425F87">
            <w:pPr>
              <w:spacing w:line="240" w:lineRule="atLeast"/>
              <w:jc w:val="center"/>
            </w:pPr>
            <w:r>
              <w:t>Law Enforcement Academy</w:t>
            </w:r>
          </w:p>
          <w:p w14:paraId="5C6FB45B" w14:textId="56741C47" w:rsidR="00EE53A8" w:rsidRDefault="00416060" w:rsidP="00425F87">
            <w:pPr>
              <w:spacing w:line="240" w:lineRule="atLeast"/>
              <w:jc w:val="center"/>
            </w:pPr>
            <w:r>
              <w:t xml:space="preserve">Shooting Sports </w:t>
            </w:r>
            <w:r w:rsidR="00EE53A8">
              <w:t>Club Coach(s)</w:t>
            </w:r>
          </w:p>
          <w:p w14:paraId="753FA401" w14:textId="4C08291E" w:rsidR="00894263" w:rsidRPr="008E52CD" w:rsidRDefault="00894263" w:rsidP="00425F87">
            <w:pPr>
              <w:spacing w:line="240" w:lineRule="atLeast"/>
              <w:jc w:val="center"/>
            </w:pPr>
            <w:r>
              <w:t>Safety &amp; Security</w:t>
            </w:r>
          </w:p>
        </w:tc>
        <w:tc>
          <w:tcPr>
            <w:tcW w:w="2824" w:type="dxa"/>
            <w:vAlign w:val="center"/>
          </w:tcPr>
          <w:p w14:paraId="2583B65F" w14:textId="77777777" w:rsidR="00EE53A8" w:rsidRDefault="00EE53A8" w:rsidP="00894263">
            <w:pPr>
              <w:spacing w:line="240" w:lineRule="atLeast"/>
              <w:jc w:val="center"/>
            </w:pPr>
            <w:r>
              <w:t>Policy in Development</w:t>
            </w:r>
          </w:p>
        </w:tc>
      </w:tr>
      <w:tr w:rsidR="00D95640" w14:paraId="25253DB9" w14:textId="77777777" w:rsidTr="00E25D4E">
        <w:trPr>
          <w:trHeight w:val="270"/>
        </w:trPr>
        <w:tc>
          <w:tcPr>
            <w:tcW w:w="4578" w:type="dxa"/>
            <w:tcBorders>
              <w:bottom w:val="nil"/>
            </w:tcBorders>
            <w:shd w:val="clear" w:color="auto" w:fill="auto"/>
            <w:vAlign w:val="center"/>
          </w:tcPr>
          <w:p w14:paraId="72C9CBB6" w14:textId="77777777" w:rsidR="00D95640" w:rsidRDefault="00D95640" w:rsidP="00D95640">
            <w:pPr>
              <w:spacing w:line="240" w:lineRule="atLeast"/>
              <w:rPr>
                <w:rFonts w:eastAsia="Times New Roman" w:cstheme="minorHAnsi"/>
                <w:b/>
              </w:rPr>
            </w:pPr>
            <w:r>
              <w:rPr>
                <w:rFonts w:eastAsia="Times New Roman" w:cstheme="minorHAnsi"/>
                <w:b/>
              </w:rPr>
              <w:t xml:space="preserve">Rental of construction and outdoor equipment </w:t>
            </w:r>
          </w:p>
        </w:tc>
        <w:tc>
          <w:tcPr>
            <w:tcW w:w="2524" w:type="dxa"/>
            <w:vMerge w:val="restart"/>
            <w:shd w:val="clear" w:color="auto" w:fill="auto"/>
            <w:vAlign w:val="center"/>
          </w:tcPr>
          <w:p w14:paraId="5E723738" w14:textId="77777777" w:rsidR="00D95640" w:rsidRDefault="00D95640" w:rsidP="00425F87">
            <w:pPr>
              <w:spacing w:line="240" w:lineRule="atLeast"/>
              <w:jc w:val="center"/>
            </w:pPr>
            <w:r>
              <w:t>Facilities Services</w:t>
            </w:r>
          </w:p>
          <w:p w14:paraId="429906F8" w14:textId="369318F5" w:rsidR="00F0168B" w:rsidRDefault="00F0168B" w:rsidP="00425F87">
            <w:pPr>
              <w:spacing w:line="240" w:lineRule="atLeast"/>
              <w:jc w:val="center"/>
            </w:pPr>
            <w:r>
              <w:t>O’Reilly Family Event Center Event Staff</w:t>
            </w:r>
          </w:p>
        </w:tc>
        <w:tc>
          <w:tcPr>
            <w:tcW w:w="2824" w:type="dxa"/>
            <w:vMerge w:val="restart"/>
            <w:shd w:val="clear" w:color="auto" w:fill="auto"/>
            <w:vAlign w:val="center"/>
          </w:tcPr>
          <w:p w14:paraId="03AD29B2" w14:textId="77777777" w:rsidR="00D95640" w:rsidRDefault="00D95640" w:rsidP="00894263">
            <w:pPr>
              <w:spacing w:line="240" w:lineRule="atLeast"/>
              <w:jc w:val="center"/>
            </w:pPr>
          </w:p>
        </w:tc>
      </w:tr>
      <w:tr w:rsidR="00D95640" w14:paraId="78DFF38E" w14:textId="77777777" w:rsidTr="00E25D4E">
        <w:trPr>
          <w:trHeight w:val="270"/>
        </w:trPr>
        <w:tc>
          <w:tcPr>
            <w:tcW w:w="4578" w:type="dxa"/>
            <w:tcBorders>
              <w:top w:val="nil"/>
            </w:tcBorders>
            <w:shd w:val="clear" w:color="auto" w:fill="auto"/>
            <w:vAlign w:val="center"/>
          </w:tcPr>
          <w:p w14:paraId="20BDB48E" w14:textId="77777777" w:rsidR="00D95640" w:rsidRPr="00D95640" w:rsidRDefault="00D95640" w:rsidP="0089011E">
            <w:pPr>
              <w:pStyle w:val="ListParagraph"/>
              <w:numPr>
                <w:ilvl w:val="0"/>
                <w:numId w:val="26"/>
              </w:numPr>
              <w:spacing w:line="240" w:lineRule="atLeast"/>
              <w:ind w:left="360"/>
              <w:rPr>
                <w:rFonts w:eastAsia="Times New Roman" w:cstheme="minorHAnsi"/>
                <w:b/>
              </w:rPr>
            </w:pPr>
            <w:r>
              <w:rPr>
                <w:rFonts w:eastAsia="Times New Roman" w:cstheme="minorHAnsi"/>
              </w:rPr>
              <w:t>E.g., lifts, lawn &amp; garden, lighting, etc.</w:t>
            </w:r>
          </w:p>
        </w:tc>
        <w:tc>
          <w:tcPr>
            <w:tcW w:w="2524" w:type="dxa"/>
            <w:vMerge/>
            <w:shd w:val="clear" w:color="auto" w:fill="auto"/>
            <w:vAlign w:val="center"/>
          </w:tcPr>
          <w:p w14:paraId="28C476F7" w14:textId="77777777" w:rsidR="00D95640" w:rsidRDefault="00D95640" w:rsidP="00425F87">
            <w:pPr>
              <w:spacing w:line="240" w:lineRule="atLeast"/>
              <w:jc w:val="center"/>
            </w:pPr>
          </w:p>
        </w:tc>
        <w:tc>
          <w:tcPr>
            <w:tcW w:w="2824" w:type="dxa"/>
            <w:vMerge/>
            <w:shd w:val="clear" w:color="auto" w:fill="auto"/>
            <w:vAlign w:val="center"/>
          </w:tcPr>
          <w:p w14:paraId="1414B13B" w14:textId="77777777" w:rsidR="00D95640" w:rsidRDefault="00D95640" w:rsidP="00894263">
            <w:pPr>
              <w:spacing w:line="240" w:lineRule="atLeast"/>
              <w:jc w:val="center"/>
            </w:pPr>
          </w:p>
        </w:tc>
      </w:tr>
      <w:tr w:rsidR="00EE53A8" w14:paraId="6F36B463" w14:textId="77777777" w:rsidTr="00E25D4E">
        <w:tc>
          <w:tcPr>
            <w:tcW w:w="4578" w:type="dxa"/>
            <w:vAlign w:val="center"/>
          </w:tcPr>
          <w:p w14:paraId="428F8798" w14:textId="77777777" w:rsidR="00EE53A8" w:rsidRPr="008E52CD" w:rsidRDefault="00EE53A8" w:rsidP="00425F87">
            <w:pPr>
              <w:spacing w:line="240" w:lineRule="atLeast"/>
              <w:rPr>
                <w:rFonts w:eastAsia="Times New Roman" w:cstheme="minorHAnsi"/>
                <w:b/>
              </w:rPr>
            </w:pPr>
            <w:r>
              <w:rPr>
                <w:rFonts w:eastAsia="Times New Roman" w:cstheme="minorHAnsi"/>
                <w:b/>
              </w:rPr>
              <w:t>Hazardous Chemicals</w:t>
            </w:r>
          </w:p>
        </w:tc>
        <w:tc>
          <w:tcPr>
            <w:tcW w:w="2524" w:type="dxa"/>
            <w:vAlign w:val="center"/>
          </w:tcPr>
          <w:p w14:paraId="1751B98C" w14:textId="77777777" w:rsidR="00EE53A8" w:rsidRDefault="00EE53A8" w:rsidP="00425F87">
            <w:pPr>
              <w:spacing w:line="240" w:lineRule="atLeast"/>
              <w:jc w:val="center"/>
            </w:pPr>
            <w:r>
              <w:t>Chemistry Department</w:t>
            </w:r>
          </w:p>
          <w:p w14:paraId="3547F5D8" w14:textId="77777777" w:rsidR="00EE53A8" w:rsidRDefault="00EE53A8" w:rsidP="00425F87">
            <w:pPr>
              <w:spacing w:line="240" w:lineRule="atLeast"/>
              <w:jc w:val="center"/>
            </w:pPr>
            <w:r>
              <w:t>Facilities Services</w:t>
            </w:r>
          </w:p>
        </w:tc>
        <w:tc>
          <w:tcPr>
            <w:tcW w:w="2824" w:type="dxa"/>
            <w:vAlign w:val="center"/>
          </w:tcPr>
          <w:p w14:paraId="24AF2BF9" w14:textId="77777777" w:rsidR="00EE53A8" w:rsidRDefault="00EE53A8" w:rsidP="00894263">
            <w:pPr>
              <w:spacing w:line="240" w:lineRule="atLeast"/>
              <w:jc w:val="center"/>
            </w:pPr>
            <w:r>
              <w:t>Policy in Development</w:t>
            </w:r>
          </w:p>
        </w:tc>
      </w:tr>
      <w:tr w:rsidR="00EE53A8" w14:paraId="486985AB" w14:textId="77777777" w:rsidTr="00E25D4E">
        <w:tc>
          <w:tcPr>
            <w:tcW w:w="4578" w:type="dxa"/>
            <w:vAlign w:val="center"/>
          </w:tcPr>
          <w:p w14:paraId="20B33E5E" w14:textId="77777777" w:rsidR="00EE53A8" w:rsidRDefault="00EE53A8" w:rsidP="00425F87">
            <w:pPr>
              <w:spacing w:line="240" w:lineRule="atLeast"/>
              <w:rPr>
                <w:rFonts w:eastAsia="Times New Roman" w:cstheme="minorHAnsi"/>
                <w:b/>
              </w:rPr>
            </w:pPr>
            <w:r>
              <w:rPr>
                <w:rFonts w:eastAsia="Times New Roman" w:cstheme="minorHAnsi"/>
                <w:b/>
              </w:rPr>
              <w:t>Investment Management Services</w:t>
            </w:r>
          </w:p>
        </w:tc>
        <w:tc>
          <w:tcPr>
            <w:tcW w:w="2524" w:type="dxa"/>
            <w:vAlign w:val="center"/>
          </w:tcPr>
          <w:p w14:paraId="176C4E21" w14:textId="77777777" w:rsidR="00EE53A8" w:rsidRDefault="00EE53A8" w:rsidP="00425F87">
            <w:pPr>
              <w:spacing w:line="240" w:lineRule="atLeast"/>
              <w:jc w:val="center"/>
            </w:pPr>
            <w:r>
              <w:t xml:space="preserve">Administrative Services </w:t>
            </w:r>
          </w:p>
          <w:p w14:paraId="30FE0162" w14:textId="77777777" w:rsidR="00EE53A8" w:rsidRDefault="00EE53A8" w:rsidP="00C50458">
            <w:pPr>
              <w:spacing w:line="240" w:lineRule="atLeast"/>
              <w:jc w:val="center"/>
            </w:pPr>
            <w:r>
              <w:t xml:space="preserve">Board of Trustees </w:t>
            </w:r>
          </w:p>
        </w:tc>
        <w:tc>
          <w:tcPr>
            <w:tcW w:w="2824" w:type="dxa"/>
            <w:vAlign w:val="center"/>
          </w:tcPr>
          <w:p w14:paraId="1B87EBB0" w14:textId="77777777" w:rsidR="00EE53A8" w:rsidRDefault="00EE53A8" w:rsidP="00894263">
            <w:pPr>
              <w:spacing w:line="240" w:lineRule="atLeast"/>
              <w:jc w:val="center"/>
            </w:pPr>
            <w:proofErr w:type="spellStart"/>
            <w:r>
              <w:t>400.</w:t>
            </w:r>
            <w:r w:rsidR="0021135B">
              <w:t>201</w:t>
            </w:r>
            <w:r>
              <w:t>P</w:t>
            </w:r>
            <w:proofErr w:type="spellEnd"/>
            <w:r>
              <w:t>: Investment Policy Statement</w:t>
            </w:r>
          </w:p>
        </w:tc>
      </w:tr>
      <w:tr w:rsidR="00EE53A8" w14:paraId="452B9312" w14:textId="77777777" w:rsidTr="00E25D4E">
        <w:tc>
          <w:tcPr>
            <w:tcW w:w="4578" w:type="dxa"/>
            <w:vAlign w:val="center"/>
          </w:tcPr>
          <w:p w14:paraId="1339DCF2" w14:textId="77777777" w:rsidR="00EE53A8" w:rsidRDefault="00EE53A8" w:rsidP="00425F87">
            <w:pPr>
              <w:spacing w:line="240" w:lineRule="atLeast"/>
              <w:rPr>
                <w:rFonts w:eastAsia="Times New Roman" w:cstheme="minorHAnsi"/>
                <w:b/>
              </w:rPr>
            </w:pPr>
            <w:r>
              <w:rPr>
                <w:rFonts w:eastAsia="Times New Roman" w:cstheme="minorHAnsi"/>
                <w:b/>
              </w:rPr>
              <w:t>Legal Services</w:t>
            </w:r>
          </w:p>
        </w:tc>
        <w:tc>
          <w:tcPr>
            <w:tcW w:w="2524" w:type="dxa"/>
            <w:vAlign w:val="center"/>
          </w:tcPr>
          <w:p w14:paraId="2DDDF201" w14:textId="77777777" w:rsidR="00EE53A8" w:rsidRDefault="004124D0" w:rsidP="00425F87">
            <w:pPr>
              <w:spacing w:line="240" w:lineRule="atLeast"/>
              <w:jc w:val="center"/>
            </w:pPr>
            <w:r>
              <w:t>General</w:t>
            </w:r>
            <w:r w:rsidR="00F22996">
              <w:t xml:space="preserve"> Counsel</w:t>
            </w:r>
            <w:r w:rsidR="00EE53A8">
              <w:t xml:space="preserve"> Administrative Services</w:t>
            </w:r>
          </w:p>
        </w:tc>
        <w:tc>
          <w:tcPr>
            <w:tcW w:w="2824" w:type="dxa"/>
            <w:vAlign w:val="center"/>
          </w:tcPr>
          <w:p w14:paraId="3699CBC8" w14:textId="77777777" w:rsidR="00EE53A8" w:rsidRDefault="00EE53A8" w:rsidP="00894263">
            <w:pPr>
              <w:spacing w:line="240" w:lineRule="atLeast"/>
              <w:jc w:val="center"/>
            </w:pPr>
            <w:r>
              <w:t>Policy in Development</w:t>
            </w:r>
          </w:p>
        </w:tc>
      </w:tr>
      <w:tr w:rsidR="00EE53A8" w14:paraId="0301DB22" w14:textId="77777777" w:rsidTr="00E25D4E">
        <w:tc>
          <w:tcPr>
            <w:tcW w:w="4578" w:type="dxa"/>
            <w:vAlign w:val="center"/>
          </w:tcPr>
          <w:p w14:paraId="33B5E418" w14:textId="3F6DBC5E" w:rsidR="00EE53A8" w:rsidRDefault="00EE53A8" w:rsidP="00425F87">
            <w:pPr>
              <w:spacing w:line="240" w:lineRule="atLeast"/>
              <w:rPr>
                <w:rFonts w:eastAsia="Times New Roman" w:cstheme="minorHAnsi"/>
                <w:b/>
              </w:rPr>
            </w:pPr>
            <w:r>
              <w:rPr>
                <w:rFonts w:eastAsia="Times New Roman" w:cstheme="minorHAnsi"/>
                <w:b/>
              </w:rPr>
              <w:t>Tax, Accounting Services</w:t>
            </w:r>
          </w:p>
        </w:tc>
        <w:tc>
          <w:tcPr>
            <w:tcW w:w="2524" w:type="dxa"/>
            <w:vAlign w:val="center"/>
          </w:tcPr>
          <w:p w14:paraId="63FC3C4A" w14:textId="77777777" w:rsidR="00EE53A8" w:rsidRDefault="00F22996" w:rsidP="00425F87">
            <w:pPr>
              <w:spacing w:line="240" w:lineRule="atLeast"/>
              <w:jc w:val="center"/>
            </w:pPr>
            <w:r>
              <w:t>Financial Services</w:t>
            </w:r>
            <w:r w:rsidR="00EE53A8">
              <w:t xml:space="preserve"> Administrative Services</w:t>
            </w:r>
          </w:p>
        </w:tc>
        <w:tc>
          <w:tcPr>
            <w:tcW w:w="2824" w:type="dxa"/>
            <w:vAlign w:val="center"/>
          </w:tcPr>
          <w:p w14:paraId="5EA1DF56" w14:textId="77777777" w:rsidR="00EE53A8" w:rsidRDefault="00EE53A8" w:rsidP="00894263">
            <w:pPr>
              <w:spacing w:line="240" w:lineRule="atLeast"/>
              <w:jc w:val="center"/>
            </w:pPr>
            <w:r>
              <w:t>Policy in Development</w:t>
            </w:r>
          </w:p>
        </w:tc>
      </w:tr>
      <w:tr w:rsidR="00E37348" w14:paraId="173BF400" w14:textId="77777777" w:rsidTr="00E25D4E">
        <w:tc>
          <w:tcPr>
            <w:tcW w:w="4578" w:type="dxa"/>
            <w:vAlign w:val="center"/>
          </w:tcPr>
          <w:p w14:paraId="7940689C" w14:textId="77777777" w:rsidR="00E37348" w:rsidRDefault="00E37348" w:rsidP="00E37348">
            <w:pPr>
              <w:spacing w:line="240" w:lineRule="atLeast"/>
              <w:rPr>
                <w:rFonts w:eastAsia="Times New Roman" w:cstheme="minorHAnsi"/>
                <w:b/>
              </w:rPr>
            </w:pPr>
            <w:r>
              <w:rPr>
                <w:rFonts w:eastAsia="Times New Roman" w:cstheme="minorHAnsi"/>
                <w:b/>
              </w:rPr>
              <w:t>Employee Benefits</w:t>
            </w:r>
          </w:p>
        </w:tc>
        <w:tc>
          <w:tcPr>
            <w:tcW w:w="2524" w:type="dxa"/>
            <w:vAlign w:val="center"/>
          </w:tcPr>
          <w:p w14:paraId="36FA30E5" w14:textId="77777777" w:rsidR="00E37348" w:rsidRDefault="00F22996" w:rsidP="00E37348">
            <w:pPr>
              <w:spacing w:line="240" w:lineRule="atLeast"/>
              <w:jc w:val="center"/>
            </w:pPr>
            <w:r>
              <w:t>Human Resources</w:t>
            </w:r>
            <w:r w:rsidR="00E37348">
              <w:t xml:space="preserve"> </w:t>
            </w:r>
          </w:p>
          <w:p w14:paraId="3732944A" w14:textId="77777777" w:rsidR="00E37348" w:rsidRDefault="00E37348" w:rsidP="00E37348">
            <w:pPr>
              <w:spacing w:line="240" w:lineRule="atLeast"/>
              <w:jc w:val="center"/>
            </w:pPr>
            <w:r>
              <w:t>Administrative Services</w:t>
            </w:r>
          </w:p>
        </w:tc>
        <w:tc>
          <w:tcPr>
            <w:tcW w:w="2824" w:type="dxa"/>
            <w:vAlign w:val="center"/>
          </w:tcPr>
          <w:p w14:paraId="2A6F9F38" w14:textId="77777777" w:rsidR="00E37348" w:rsidRDefault="00E37348" w:rsidP="00894263">
            <w:pPr>
              <w:spacing w:line="240" w:lineRule="atLeast"/>
              <w:jc w:val="center"/>
            </w:pPr>
            <w:r>
              <w:t>Policy in Development</w:t>
            </w:r>
          </w:p>
        </w:tc>
      </w:tr>
      <w:tr w:rsidR="00E37348" w14:paraId="5399FDFF" w14:textId="77777777" w:rsidTr="00E25D4E">
        <w:tc>
          <w:tcPr>
            <w:tcW w:w="4578" w:type="dxa"/>
            <w:vAlign w:val="center"/>
          </w:tcPr>
          <w:p w14:paraId="720C5081" w14:textId="77777777" w:rsidR="00E37348" w:rsidRDefault="00E37348" w:rsidP="00E37348">
            <w:pPr>
              <w:spacing w:line="240" w:lineRule="atLeast"/>
              <w:rPr>
                <w:rFonts w:eastAsia="Times New Roman" w:cstheme="minorHAnsi"/>
                <w:b/>
              </w:rPr>
            </w:pPr>
            <w:r>
              <w:rPr>
                <w:rFonts w:eastAsia="Times New Roman" w:cstheme="minorHAnsi"/>
                <w:b/>
              </w:rPr>
              <w:t>Insurance</w:t>
            </w:r>
          </w:p>
        </w:tc>
        <w:tc>
          <w:tcPr>
            <w:tcW w:w="2524" w:type="dxa"/>
            <w:vAlign w:val="center"/>
          </w:tcPr>
          <w:p w14:paraId="5D796105" w14:textId="77777777" w:rsidR="00E37348" w:rsidRDefault="00E37348" w:rsidP="00E37348">
            <w:pPr>
              <w:spacing w:line="240" w:lineRule="atLeast"/>
              <w:jc w:val="center"/>
            </w:pPr>
            <w:r>
              <w:t>Administrative Services</w:t>
            </w:r>
          </w:p>
        </w:tc>
        <w:tc>
          <w:tcPr>
            <w:tcW w:w="2824" w:type="dxa"/>
            <w:vAlign w:val="center"/>
          </w:tcPr>
          <w:p w14:paraId="148BD5E9" w14:textId="77777777" w:rsidR="00E37348" w:rsidRDefault="00E37348" w:rsidP="00894263">
            <w:pPr>
              <w:spacing w:line="240" w:lineRule="atLeast"/>
              <w:jc w:val="center"/>
            </w:pPr>
            <w:r>
              <w:t>Policy in Development</w:t>
            </w:r>
          </w:p>
        </w:tc>
      </w:tr>
      <w:tr w:rsidR="00E37348" w14:paraId="19A38E5A" w14:textId="77777777" w:rsidTr="00E25D4E">
        <w:tc>
          <w:tcPr>
            <w:tcW w:w="4578" w:type="dxa"/>
            <w:vAlign w:val="center"/>
          </w:tcPr>
          <w:p w14:paraId="7E09DFF4" w14:textId="77777777" w:rsidR="00E37348" w:rsidRDefault="00E37348" w:rsidP="00E37348">
            <w:pPr>
              <w:spacing w:line="240" w:lineRule="atLeast"/>
              <w:rPr>
                <w:rFonts w:eastAsia="Times New Roman" w:cstheme="minorHAnsi"/>
                <w:b/>
              </w:rPr>
            </w:pPr>
            <w:r>
              <w:rPr>
                <w:rFonts w:eastAsia="Times New Roman" w:cstheme="minorHAnsi"/>
                <w:b/>
              </w:rPr>
              <w:t>Architectural, Engineering, Construction Services</w:t>
            </w:r>
          </w:p>
        </w:tc>
        <w:tc>
          <w:tcPr>
            <w:tcW w:w="2524" w:type="dxa"/>
            <w:vAlign w:val="center"/>
          </w:tcPr>
          <w:p w14:paraId="5BE18A1A" w14:textId="77777777" w:rsidR="00E37348" w:rsidRDefault="00C50458" w:rsidP="00E37348">
            <w:pPr>
              <w:spacing w:line="240" w:lineRule="atLeast"/>
              <w:jc w:val="center"/>
            </w:pPr>
            <w:r>
              <w:t>Facilities Services</w:t>
            </w:r>
            <w:r w:rsidR="00E37348">
              <w:t xml:space="preserve"> </w:t>
            </w:r>
          </w:p>
          <w:p w14:paraId="767BE806" w14:textId="6FE03431" w:rsidR="00E37348" w:rsidRDefault="00E37348" w:rsidP="00E37348">
            <w:pPr>
              <w:spacing w:line="240" w:lineRule="atLeast"/>
              <w:jc w:val="center"/>
            </w:pPr>
          </w:p>
        </w:tc>
        <w:tc>
          <w:tcPr>
            <w:tcW w:w="2824" w:type="dxa"/>
            <w:vAlign w:val="center"/>
          </w:tcPr>
          <w:p w14:paraId="0A81338E" w14:textId="77777777" w:rsidR="00E37348" w:rsidRDefault="00E37348" w:rsidP="00894263">
            <w:pPr>
              <w:spacing w:line="240" w:lineRule="atLeast"/>
              <w:jc w:val="center"/>
            </w:pPr>
            <w:r>
              <w:t>Policy in Development</w:t>
            </w:r>
          </w:p>
        </w:tc>
      </w:tr>
      <w:tr w:rsidR="00E37348" w14:paraId="612FE646" w14:textId="77777777" w:rsidTr="00E25D4E">
        <w:tc>
          <w:tcPr>
            <w:tcW w:w="4578" w:type="dxa"/>
            <w:vAlign w:val="center"/>
          </w:tcPr>
          <w:p w14:paraId="3298DC47" w14:textId="77777777" w:rsidR="00E37348" w:rsidRDefault="00E37348" w:rsidP="00E37348">
            <w:pPr>
              <w:spacing w:line="240" w:lineRule="atLeast"/>
              <w:rPr>
                <w:rFonts w:eastAsia="Times New Roman" w:cstheme="minorHAnsi"/>
                <w:b/>
              </w:rPr>
            </w:pPr>
            <w:r>
              <w:rPr>
                <w:rFonts w:eastAsia="Times New Roman" w:cstheme="minorHAnsi"/>
                <w:b/>
              </w:rPr>
              <w:t>Intellectual Property Rights</w:t>
            </w:r>
          </w:p>
        </w:tc>
        <w:tc>
          <w:tcPr>
            <w:tcW w:w="2524" w:type="dxa"/>
            <w:vAlign w:val="center"/>
          </w:tcPr>
          <w:p w14:paraId="56D45D71" w14:textId="704759BC" w:rsidR="00E45443" w:rsidRDefault="00E45443" w:rsidP="00E37348">
            <w:pPr>
              <w:spacing w:line="240" w:lineRule="atLeast"/>
              <w:jc w:val="center"/>
            </w:pPr>
            <w:r>
              <w:t>Academic Affairs</w:t>
            </w:r>
          </w:p>
          <w:p w14:paraId="2D475182" w14:textId="0C2A88F2" w:rsidR="00E37348" w:rsidRDefault="004124D0" w:rsidP="00E37348">
            <w:pPr>
              <w:spacing w:line="240" w:lineRule="atLeast"/>
              <w:jc w:val="center"/>
            </w:pPr>
            <w:r>
              <w:t>General</w:t>
            </w:r>
            <w:r w:rsidR="00E37348">
              <w:t xml:space="preserve"> Counsel</w:t>
            </w:r>
          </w:p>
        </w:tc>
        <w:tc>
          <w:tcPr>
            <w:tcW w:w="2824" w:type="dxa"/>
            <w:vAlign w:val="center"/>
          </w:tcPr>
          <w:p w14:paraId="240EA72B" w14:textId="77777777" w:rsidR="00C96790" w:rsidRDefault="00E37348" w:rsidP="00894263">
            <w:pPr>
              <w:spacing w:line="240" w:lineRule="atLeast"/>
              <w:jc w:val="center"/>
            </w:pPr>
            <w:r>
              <w:t>Policy in Development</w:t>
            </w:r>
          </w:p>
        </w:tc>
      </w:tr>
    </w:tbl>
    <w:p w14:paraId="05A1FA7A" w14:textId="343D09F9" w:rsidR="00FB504D" w:rsidRDefault="00D55C34" w:rsidP="00425F87">
      <w:pPr>
        <w:pStyle w:val="Heading1"/>
        <w:rPr>
          <w:rStyle w:val="Strong"/>
          <w:b/>
          <w:bCs/>
        </w:rPr>
      </w:pPr>
      <w:bookmarkStart w:id="7" w:name="_Toc174361812"/>
      <w:r w:rsidRPr="00CB617B">
        <w:rPr>
          <w:rStyle w:val="Strong"/>
          <w:b/>
          <w:bCs/>
        </w:rPr>
        <w:t xml:space="preserve">Section </w:t>
      </w:r>
      <w:r w:rsidR="00A96FFA">
        <w:rPr>
          <w:rStyle w:val="Strong"/>
          <w:b/>
          <w:bCs/>
        </w:rPr>
        <w:t>7</w:t>
      </w:r>
      <w:r w:rsidR="00C31FF3" w:rsidRPr="00CB617B">
        <w:rPr>
          <w:rStyle w:val="Strong"/>
          <w:b/>
          <w:bCs/>
        </w:rPr>
        <w:t xml:space="preserve">: </w:t>
      </w:r>
      <w:r w:rsidR="00EF53E1" w:rsidRPr="00CB617B">
        <w:rPr>
          <w:rStyle w:val="Strong"/>
          <w:b/>
          <w:bCs/>
        </w:rPr>
        <w:t>Restricted and</w:t>
      </w:r>
      <w:r w:rsidR="001521AB" w:rsidRPr="00CB617B">
        <w:rPr>
          <w:rStyle w:val="Strong"/>
          <w:b/>
          <w:bCs/>
        </w:rPr>
        <w:t xml:space="preserve"> </w:t>
      </w:r>
      <w:r w:rsidR="00761CFE" w:rsidRPr="00CB617B">
        <w:rPr>
          <w:rStyle w:val="Strong"/>
          <w:b/>
          <w:bCs/>
        </w:rPr>
        <w:t xml:space="preserve">Additionally-Regulated </w:t>
      </w:r>
      <w:r w:rsidRPr="00CB617B">
        <w:rPr>
          <w:rStyle w:val="Strong"/>
          <w:b/>
          <w:bCs/>
        </w:rPr>
        <w:t>Purchases</w:t>
      </w:r>
      <w:bookmarkEnd w:id="7"/>
    </w:p>
    <w:p w14:paraId="3212D524" w14:textId="77777777" w:rsidR="00EA4781" w:rsidRPr="00F44591" w:rsidRDefault="00FC24A7" w:rsidP="00F44591">
      <w:pPr>
        <w:pStyle w:val="ListParagraph"/>
        <w:numPr>
          <w:ilvl w:val="0"/>
          <w:numId w:val="28"/>
        </w:numPr>
      </w:pPr>
      <w:r w:rsidRPr="00F44591">
        <w:t xml:space="preserve">To reduce the </w:t>
      </w:r>
      <w:r w:rsidR="00613373" w:rsidRPr="00F44591">
        <w:t>University</w:t>
      </w:r>
      <w:r w:rsidRPr="00F44591">
        <w:t>’s liability and risk of fraud, some purchases ar</w:t>
      </w:r>
      <w:r w:rsidR="0075739C" w:rsidRPr="00F44591">
        <w:t>e restricted as described below.  Other purchases, due to their more complicated nature, are regulated by policies in addition to this policy.</w:t>
      </w:r>
    </w:p>
    <w:p w14:paraId="1787901C" w14:textId="77777777" w:rsidR="00182E66" w:rsidRPr="00F44591" w:rsidRDefault="00182E66" w:rsidP="00F44591">
      <w:pPr>
        <w:pStyle w:val="ListParagraph"/>
        <w:numPr>
          <w:ilvl w:val="1"/>
          <w:numId w:val="28"/>
        </w:numPr>
        <w:spacing w:before="240" w:after="0"/>
        <w:contextualSpacing w:val="0"/>
      </w:pPr>
      <w:r w:rsidRPr="00F44591">
        <w:t>Gift Cards</w:t>
      </w:r>
    </w:p>
    <w:p w14:paraId="46B04755" w14:textId="3B5F8F19" w:rsidR="00182E66" w:rsidRPr="00F44591" w:rsidRDefault="00182E66" w:rsidP="00F44591">
      <w:pPr>
        <w:pStyle w:val="ListParagraph"/>
        <w:numPr>
          <w:ilvl w:val="2"/>
          <w:numId w:val="28"/>
        </w:numPr>
        <w:spacing w:after="0"/>
        <w:contextualSpacing w:val="0"/>
      </w:pPr>
      <w:r w:rsidRPr="00F44591">
        <w:t>Due to payroll tax regulations and complications with student financial aid, the purchase of gift cards/gift certificates is prohibited in most circumstances.</w:t>
      </w:r>
    </w:p>
    <w:p w14:paraId="73AD5474" w14:textId="494CAD4E" w:rsidR="00182E66" w:rsidRDefault="00182E66" w:rsidP="00F44591">
      <w:pPr>
        <w:pStyle w:val="ListParagraph"/>
        <w:numPr>
          <w:ilvl w:val="2"/>
          <w:numId w:val="28"/>
        </w:numPr>
        <w:spacing w:after="0"/>
        <w:contextualSpacing w:val="0"/>
      </w:pPr>
      <w:r w:rsidRPr="00F44591">
        <w:t xml:space="preserve">See </w:t>
      </w:r>
      <w:r w:rsidR="00D7104D" w:rsidRPr="00F44591">
        <w:t>policy 405.108: Gifts from the University</w:t>
      </w:r>
      <w:r w:rsidRPr="00F44591">
        <w:t xml:space="preserve"> for limited exceptions.</w:t>
      </w:r>
    </w:p>
    <w:p w14:paraId="1DA170F7" w14:textId="052D88B2" w:rsidR="009D2079" w:rsidRPr="00F44591" w:rsidRDefault="009D2079" w:rsidP="00F44591">
      <w:pPr>
        <w:pStyle w:val="ListParagraph"/>
        <w:numPr>
          <w:ilvl w:val="2"/>
          <w:numId w:val="28"/>
        </w:numPr>
        <w:spacing w:after="0"/>
        <w:contextualSpacing w:val="0"/>
      </w:pPr>
      <w:r>
        <w:t>Exceptions to the gift card restriction may be granted only by the Chief Financial Officer.</w:t>
      </w:r>
      <w:r w:rsidR="00E45443">
        <w:t xml:space="preserve">  Exceptions must be documented in writing</w:t>
      </w:r>
      <w:r w:rsidR="00A61A01">
        <w:t xml:space="preserve"> and attached to the expense documentation</w:t>
      </w:r>
      <w:r w:rsidR="00E45443">
        <w:t>.</w:t>
      </w:r>
    </w:p>
    <w:p w14:paraId="5B8DD868" w14:textId="77777777" w:rsidR="008E52CD" w:rsidRPr="00F44591" w:rsidRDefault="00937CD2" w:rsidP="00F44591">
      <w:pPr>
        <w:pStyle w:val="ListParagraph"/>
        <w:numPr>
          <w:ilvl w:val="1"/>
          <w:numId w:val="28"/>
        </w:numPr>
        <w:spacing w:before="120" w:after="0"/>
        <w:contextualSpacing w:val="0"/>
      </w:pPr>
      <w:r w:rsidRPr="00F44591">
        <w:t>Fireworks</w:t>
      </w:r>
    </w:p>
    <w:p w14:paraId="6BB3E7C5" w14:textId="77777777" w:rsidR="00937CD2" w:rsidRPr="00F44591" w:rsidRDefault="00613373" w:rsidP="00F44591">
      <w:pPr>
        <w:pStyle w:val="ListParagraph"/>
        <w:numPr>
          <w:ilvl w:val="2"/>
          <w:numId w:val="28"/>
        </w:numPr>
        <w:spacing w:after="0"/>
      </w:pPr>
      <w:r w:rsidRPr="00F44591">
        <w:t>University</w:t>
      </w:r>
      <w:r w:rsidR="00937CD2" w:rsidRPr="00F44591">
        <w:t xml:space="preserve"> personnel are prohibited from purchasing fireworks.</w:t>
      </w:r>
    </w:p>
    <w:p w14:paraId="6FCF502C" w14:textId="77777777" w:rsidR="00937CD2" w:rsidRPr="00F44591" w:rsidRDefault="00937CD2" w:rsidP="00F44591">
      <w:pPr>
        <w:pStyle w:val="ListParagraph"/>
        <w:numPr>
          <w:ilvl w:val="2"/>
          <w:numId w:val="28"/>
        </w:numPr>
        <w:spacing w:after="120"/>
      </w:pPr>
      <w:r w:rsidRPr="00F44591">
        <w:t>A licen</w:t>
      </w:r>
      <w:r w:rsidR="001008CF" w:rsidRPr="00F44591">
        <w:t xml:space="preserve">sed, </w:t>
      </w:r>
      <w:r w:rsidRPr="00F44591">
        <w:t xml:space="preserve">insured vendor </w:t>
      </w:r>
      <w:r w:rsidR="00BF5ACC" w:rsidRPr="00F44591">
        <w:t xml:space="preserve">must be </w:t>
      </w:r>
      <w:r w:rsidRPr="00F44591">
        <w:t>contracted for all fireworks.</w:t>
      </w:r>
    </w:p>
    <w:p w14:paraId="7F439F7E" w14:textId="1F556B0B" w:rsidR="0085433B" w:rsidRPr="00F44591" w:rsidRDefault="0085433B" w:rsidP="00F44591">
      <w:pPr>
        <w:pStyle w:val="ListParagraph"/>
        <w:numPr>
          <w:ilvl w:val="2"/>
          <w:numId w:val="28"/>
        </w:numPr>
        <w:spacing w:after="120"/>
      </w:pPr>
      <w:r w:rsidRPr="00F44591">
        <w:t xml:space="preserve">All fireworks contracts must be reviewed by the </w:t>
      </w:r>
      <w:r w:rsidR="00AC0502">
        <w:t xml:space="preserve">Vice President of Administration </w:t>
      </w:r>
      <w:r w:rsidRPr="00F44591">
        <w:t xml:space="preserve">prior to engagement </w:t>
      </w:r>
      <w:r w:rsidR="009E4AD9" w:rsidRPr="00F44591">
        <w:t xml:space="preserve">of the vendor (see </w:t>
      </w:r>
      <w:r w:rsidR="00092B92" w:rsidRPr="00F44591">
        <w:t>Section 1</w:t>
      </w:r>
      <w:r w:rsidR="00123548" w:rsidRPr="00F44591">
        <w:t>3</w:t>
      </w:r>
      <w:r w:rsidR="009E4AD9" w:rsidRPr="00F44591">
        <w:t xml:space="preserve"> below and form </w:t>
      </w:r>
      <w:proofErr w:type="spellStart"/>
      <w:r w:rsidR="00EE53A8" w:rsidRPr="00F44591">
        <w:t>404.004</w:t>
      </w:r>
      <w:r w:rsidR="009E4AD9" w:rsidRPr="00F44591">
        <w:t>F</w:t>
      </w:r>
      <w:r w:rsidR="00092B92" w:rsidRPr="00F44591">
        <w:t>1</w:t>
      </w:r>
      <w:proofErr w:type="spellEnd"/>
      <w:r w:rsidR="009E4AD9" w:rsidRPr="00F44591">
        <w:t>: Contract Checklist) and filed with Administrative Services once signed.</w:t>
      </w:r>
    </w:p>
    <w:p w14:paraId="604A9A2F" w14:textId="77777777" w:rsidR="009E4AD9" w:rsidRPr="00F44591" w:rsidRDefault="009E4AD9" w:rsidP="00F44591">
      <w:pPr>
        <w:pStyle w:val="ListParagraph"/>
        <w:numPr>
          <w:ilvl w:val="2"/>
          <w:numId w:val="28"/>
        </w:numPr>
        <w:spacing w:after="120"/>
      </w:pPr>
      <w:r w:rsidRPr="00F44591">
        <w:t>The vendor’s certificate of liability insurance must be attached to the signed contract before filing.</w:t>
      </w:r>
    </w:p>
    <w:p w14:paraId="2909EF31" w14:textId="77777777" w:rsidR="000A4B92" w:rsidRDefault="000A4B92" w:rsidP="00F44591">
      <w:pPr>
        <w:pStyle w:val="ListParagraph"/>
        <w:numPr>
          <w:ilvl w:val="1"/>
          <w:numId w:val="28"/>
        </w:numPr>
        <w:spacing w:before="240" w:after="0"/>
        <w:contextualSpacing w:val="0"/>
      </w:pPr>
      <w:r>
        <w:t>Drones</w:t>
      </w:r>
    </w:p>
    <w:p w14:paraId="7D29F6C6" w14:textId="01122344" w:rsidR="000A4B92" w:rsidRDefault="002B23CE" w:rsidP="002B23CE">
      <w:pPr>
        <w:pStyle w:val="ListParagraph"/>
        <w:numPr>
          <w:ilvl w:val="2"/>
          <w:numId w:val="28"/>
        </w:numPr>
        <w:spacing w:after="0"/>
        <w:contextualSpacing w:val="0"/>
      </w:pPr>
      <w:r>
        <w:t xml:space="preserve">Due to liability and insurance </w:t>
      </w:r>
      <w:r w:rsidR="006A7B21">
        <w:t>issues</w:t>
      </w:r>
      <w:r>
        <w:t xml:space="preserve">, the purchase of drones or similar devices must be approved by the Vice President </w:t>
      </w:r>
      <w:r w:rsidR="00E45443">
        <w:t xml:space="preserve">of </w:t>
      </w:r>
      <w:r>
        <w:t>Administration.</w:t>
      </w:r>
    </w:p>
    <w:p w14:paraId="4DED112D" w14:textId="77777777" w:rsidR="00B216CC" w:rsidRPr="00F44591" w:rsidRDefault="00B216CC" w:rsidP="00F44591">
      <w:pPr>
        <w:pStyle w:val="ListParagraph"/>
        <w:numPr>
          <w:ilvl w:val="1"/>
          <w:numId w:val="28"/>
        </w:numPr>
        <w:spacing w:before="240" w:after="0"/>
        <w:contextualSpacing w:val="0"/>
      </w:pPr>
      <w:r w:rsidRPr="00F44591">
        <w:t>Alcohol</w:t>
      </w:r>
    </w:p>
    <w:p w14:paraId="1AB8BFF2" w14:textId="0FDD68A8" w:rsidR="00210B0E" w:rsidRPr="00F44591" w:rsidRDefault="00210B0E" w:rsidP="00F44591">
      <w:pPr>
        <w:pStyle w:val="ListParagraph"/>
        <w:numPr>
          <w:ilvl w:val="2"/>
          <w:numId w:val="28"/>
        </w:numPr>
        <w:spacing w:after="120"/>
      </w:pPr>
      <w:r w:rsidRPr="00F44591">
        <w:t xml:space="preserve">The approval, purchase, and distribution of alcohol for and at </w:t>
      </w:r>
      <w:r w:rsidR="002665E9">
        <w:t>u</w:t>
      </w:r>
      <w:r w:rsidR="00613373" w:rsidRPr="00F44591">
        <w:t>niversity</w:t>
      </w:r>
      <w:r w:rsidRPr="00F44591">
        <w:t xml:space="preserve"> meals and social events is governed by </w:t>
      </w:r>
      <w:r w:rsidR="00EF53E1" w:rsidRPr="00F44591">
        <w:t xml:space="preserve">the </w:t>
      </w:r>
      <w:r w:rsidR="00EF53E1" w:rsidRPr="00F44591">
        <w:rPr>
          <w:i/>
        </w:rPr>
        <w:t xml:space="preserve">Community Standards Handbook </w:t>
      </w:r>
      <w:r w:rsidR="00EF53E1" w:rsidRPr="00F44591">
        <w:t xml:space="preserve">and </w:t>
      </w:r>
      <w:r w:rsidRPr="00F44591">
        <w:t xml:space="preserve">policy </w:t>
      </w:r>
      <w:proofErr w:type="spellStart"/>
      <w:r w:rsidR="00C0017C" w:rsidRPr="00F44591">
        <w:t>404.002</w:t>
      </w:r>
      <w:r w:rsidRPr="00F44591">
        <w:t>P</w:t>
      </w:r>
      <w:proofErr w:type="spellEnd"/>
      <w:r w:rsidRPr="00F44591">
        <w:t>: Alcohol at Meals &amp; Social Events.</w:t>
      </w:r>
    </w:p>
    <w:p w14:paraId="3CA85D2A" w14:textId="77777777" w:rsidR="00937CD2" w:rsidRPr="00F44591" w:rsidRDefault="00937CD2" w:rsidP="00F44591">
      <w:pPr>
        <w:pStyle w:val="ListParagraph"/>
        <w:numPr>
          <w:ilvl w:val="1"/>
          <w:numId w:val="28"/>
        </w:numPr>
        <w:spacing w:before="240" w:after="0"/>
        <w:contextualSpacing w:val="0"/>
      </w:pPr>
      <w:r w:rsidRPr="00F44591">
        <w:t>Entertainment Acts</w:t>
      </w:r>
    </w:p>
    <w:p w14:paraId="220ADB38" w14:textId="584131F5" w:rsidR="00937CD2" w:rsidRPr="00F44591" w:rsidRDefault="00761CFE" w:rsidP="00F44591">
      <w:pPr>
        <w:pStyle w:val="ListParagraph"/>
        <w:numPr>
          <w:ilvl w:val="2"/>
          <w:numId w:val="28"/>
        </w:numPr>
        <w:spacing w:after="0"/>
      </w:pPr>
      <w:r w:rsidRPr="00F44591">
        <w:t>The V</w:t>
      </w:r>
      <w:r w:rsidR="00937CD2" w:rsidRPr="00F44591">
        <w:t xml:space="preserve">ice </w:t>
      </w:r>
      <w:r w:rsidRPr="00F44591">
        <w:t>P</w:t>
      </w:r>
      <w:r w:rsidR="00937CD2" w:rsidRPr="00F44591">
        <w:t xml:space="preserve">resident for </w:t>
      </w:r>
      <w:r w:rsidRPr="00F44591">
        <w:t>A</w:t>
      </w:r>
      <w:r w:rsidR="00937CD2" w:rsidRPr="00F44591">
        <w:t xml:space="preserve">dministration must be consulted before any entertainment acts are contracted to </w:t>
      </w:r>
      <w:r w:rsidR="00ED32FF" w:rsidRPr="00F44591">
        <w:t>ensure</w:t>
      </w:r>
      <w:r w:rsidR="00937CD2" w:rsidRPr="00F44591">
        <w:t xml:space="preserve"> all </w:t>
      </w:r>
      <w:r w:rsidR="000355E5">
        <w:t>u</w:t>
      </w:r>
      <w:r w:rsidR="00613373" w:rsidRPr="00F44591">
        <w:t>niversity</w:t>
      </w:r>
      <w:r w:rsidR="008933A1" w:rsidRPr="00F44591">
        <w:t>, insurance, governmental, and legal</w:t>
      </w:r>
      <w:r w:rsidR="00937CD2" w:rsidRPr="00F44591">
        <w:t xml:space="preserve"> requirements are met.</w:t>
      </w:r>
    </w:p>
    <w:p w14:paraId="1588A759" w14:textId="55A2AF90" w:rsidR="00943FB7" w:rsidRPr="00F44591" w:rsidRDefault="00937CD2" w:rsidP="00F44591">
      <w:pPr>
        <w:pStyle w:val="ListParagraph"/>
        <w:numPr>
          <w:ilvl w:val="2"/>
          <w:numId w:val="28"/>
        </w:numPr>
        <w:spacing w:after="120"/>
      </w:pPr>
      <w:r w:rsidRPr="00F44591">
        <w:t xml:space="preserve">Requester should provide all specifications and contracts to the </w:t>
      </w:r>
      <w:r w:rsidR="002665E9">
        <w:t>V</w:t>
      </w:r>
      <w:r w:rsidRPr="00F44591">
        <w:t xml:space="preserve">ice </w:t>
      </w:r>
      <w:r w:rsidR="002665E9">
        <w:t>P</w:t>
      </w:r>
      <w:r w:rsidRPr="00F44591">
        <w:t xml:space="preserve">resident </w:t>
      </w:r>
      <w:r w:rsidR="00E45443">
        <w:t>of</w:t>
      </w:r>
      <w:r w:rsidR="00E45443" w:rsidRPr="00F44591">
        <w:t xml:space="preserve"> </w:t>
      </w:r>
      <w:r w:rsidR="002665E9">
        <w:t>A</w:t>
      </w:r>
      <w:r w:rsidRPr="00F44591">
        <w:t xml:space="preserve">dministration for review with adequate time to complete the process before the act must be </w:t>
      </w:r>
      <w:r w:rsidR="002665E9">
        <w:t>confirmed</w:t>
      </w:r>
      <w:r w:rsidRPr="00F44591">
        <w:t>.</w:t>
      </w:r>
    </w:p>
    <w:p w14:paraId="3688B70E" w14:textId="77777777" w:rsidR="00943FB7" w:rsidRPr="00F44591" w:rsidRDefault="00943FB7" w:rsidP="00F44591">
      <w:pPr>
        <w:pStyle w:val="ListParagraph"/>
        <w:numPr>
          <w:ilvl w:val="1"/>
          <w:numId w:val="28"/>
        </w:numPr>
        <w:spacing w:before="240" w:after="0"/>
        <w:contextualSpacing w:val="0"/>
      </w:pPr>
      <w:r w:rsidRPr="00F44591">
        <w:t>Membership Dues for Professional and Social Organizations</w:t>
      </w:r>
    </w:p>
    <w:p w14:paraId="35E376FE" w14:textId="77777777" w:rsidR="00943FB7" w:rsidRPr="00F44591" w:rsidRDefault="00943FB7" w:rsidP="00F44591">
      <w:pPr>
        <w:pStyle w:val="ListParagraph"/>
        <w:numPr>
          <w:ilvl w:val="2"/>
          <w:numId w:val="28"/>
        </w:numPr>
        <w:spacing w:after="0"/>
      </w:pPr>
      <w:r w:rsidRPr="00F44591">
        <w:t xml:space="preserve">The </w:t>
      </w:r>
      <w:r w:rsidR="00613373" w:rsidRPr="00F44591">
        <w:t>University</w:t>
      </w:r>
      <w:r w:rsidRPr="00F44591">
        <w:t xml:space="preserve"> will </w:t>
      </w:r>
      <w:r w:rsidR="008933A1" w:rsidRPr="00F44591">
        <w:t>pay or reimburse</w:t>
      </w:r>
      <w:r w:rsidRPr="00F44591">
        <w:t xml:space="preserve"> expenses for memberships </w:t>
      </w:r>
      <w:r w:rsidR="008933A1" w:rsidRPr="00F44591">
        <w:t xml:space="preserve">only </w:t>
      </w:r>
      <w:r w:rsidRPr="00F44591">
        <w:t>as follows:</w:t>
      </w:r>
    </w:p>
    <w:p w14:paraId="7258BF1E" w14:textId="77777777" w:rsidR="00943FB7" w:rsidRPr="00F44591" w:rsidRDefault="00943FB7" w:rsidP="00F44591">
      <w:pPr>
        <w:pStyle w:val="ListParagraph"/>
        <w:numPr>
          <w:ilvl w:val="3"/>
          <w:numId w:val="28"/>
        </w:numPr>
        <w:spacing w:after="480"/>
      </w:pPr>
      <w:r w:rsidRPr="00F44591">
        <w:t>Membership dues which are necessary to maintain a professio</w:t>
      </w:r>
      <w:r w:rsidR="008933A1" w:rsidRPr="00F44591">
        <w:t>nal certification or credential as a requirement of an employee’s position, as approved by the employee’s divisional vice president/executive director.</w:t>
      </w:r>
    </w:p>
    <w:p w14:paraId="51A8E1BA" w14:textId="77777777" w:rsidR="00943FB7" w:rsidRPr="00F44591" w:rsidRDefault="00943FB7" w:rsidP="00F44591">
      <w:pPr>
        <w:pStyle w:val="ListParagraph"/>
        <w:numPr>
          <w:ilvl w:val="3"/>
          <w:numId w:val="28"/>
        </w:numPr>
        <w:spacing w:after="480"/>
      </w:pPr>
      <w:r w:rsidRPr="00F44591">
        <w:t xml:space="preserve">Membership dues which reduce other future expenses for the </w:t>
      </w:r>
      <w:r w:rsidR="00613373" w:rsidRPr="00F44591">
        <w:t>University</w:t>
      </w:r>
      <w:r w:rsidRPr="00F44591">
        <w:t xml:space="preserve"> by an amount that exceeds the cost of the dues.</w:t>
      </w:r>
    </w:p>
    <w:p w14:paraId="56E871EA" w14:textId="7C8C1EB0" w:rsidR="00943FB7" w:rsidRPr="00F44591" w:rsidRDefault="00943FB7" w:rsidP="00F44591">
      <w:pPr>
        <w:pStyle w:val="ListParagraph"/>
        <w:numPr>
          <w:ilvl w:val="3"/>
          <w:numId w:val="28"/>
        </w:numPr>
        <w:spacing w:after="480"/>
      </w:pPr>
      <w:r w:rsidRPr="00F44591">
        <w:t>Membership dues which provide access to necessary data or information not available from other sources (</w:t>
      </w:r>
      <w:r w:rsidR="00EF1BA6" w:rsidRPr="00F44591">
        <w:t xml:space="preserve">membership </w:t>
      </w:r>
      <w:r w:rsidRPr="00F44591">
        <w:t xml:space="preserve">limited to one </w:t>
      </w:r>
      <w:r w:rsidR="000355E5">
        <w:t>u</w:t>
      </w:r>
      <w:r w:rsidR="00613373" w:rsidRPr="00F44591">
        <w:t>niversity</w:t>
      </w:r>
      <w:r w:rsidRPr="00F44591">
        <w:t xml:space="preserve"> employee</w:t>
      </w:r>
      <w:r w:rsidR="00EF1BA6" w:rsidRPr="00F44591">
        <w:t xml:space="preserve"> per </w:t>
      </w:r>
      <w:r w:rsidR="00312F22">
        <w:t>department</w:t>
      </w:r>
      <w:r w:rsidRPr="00F44591">
        <w:t>).</w:t>
      </w:r>
    </w:p>
    <w:p w14:paraId="2E66F394" w14:textId="26824E9C" w:rsidR="00EF1BA6" w:rsidRPr="00F44591" w:rsidRDefault="00EF1BA6" w:rsidP="00F44591">
      <w:pPr>
        <w:pStyle w:val="ListParagraph"/>
        <w:numPr>
          <w:ilvl w:val="3"/>
          <w:numId w:val="28"/>
        </w:numPr>
        <w:spacing w:after="480"/>
      </w:pPr>
      <w:r w:rsidRPr="00F44591">
        <w:t xml:space="preserve">Membership dues for social organizations (e.g., country clubs, rotary, etc.) in which the </w:t>
      </w:r>
      <w:r w:rsidR="00613373" w:rsidRPr="00F44591">
        <w:t>University</w:t>
      </w:r>
      <w:r w:rsidRPr="00F44591">
        <w:t xml:space="preserve"> has determined that membership is a strategic benefit (membership limited to one </w:t>
      </w:r>
      <w:r w:rsidR="000355E5">
        <w:t>u</w:t>
      </w:r>
      <w:r w:rsidR="00613373" w:rsidRPr="00F44591">
        <w:t>niversity</w:t>
      </w:r>
      <w:r w:rsidRPr="00F44591">
        <w:t xml:space="preserve"> employee per organization).</w:t>
      </w:r>
    </w:p>
    <w:p w14:paraId="3E9B38E0" w14:textId="700E7622" w:rsidR="00EF1BA6" w:rsidRPr="00F44591" w:rsidRDefault="00EF1BA6" w:rsidP="00F44591">
      <w:pPr>
        <w:pStyle w:val="ListParagraph"/>
        <w:numPr>
          <w:ilvl w:val="3"/>
          <w:numId w:val="28"/>
        </w:numPr>
        <w:spacing w:after="120"/>
      </w:pPr>
      <w:r w:rsidRPr="00F44591">
        <w:t xml:space="preserve">The office of Administrative Services shall maintain all </w:t>
      </w:r>
      <w:r w:rsidR="000355E5">
        <w:t>u</w:t>
      </w:r>
      <w:r w:rsidR="00613373" w:rsidRPr="00F44591">
        <w:t>niversity</w:t>
      </w:r>
      <w:r w:rsidR="00182E66" w:rsidRPr="00F44591">
        <w:t>-wide memberships in coordination with the Office of the President.</w:t>
      </w:r>
    </w:p>
    <w:p w14:paraId="63E1C77C" w14:textId="77777777" w:rsidR="00CB7ADB" w:rsidRPr="00F44591" w:rsidRDefault="00CB7ADB" w:rsidP="00F44591">
      <w:pPr>
        <w:pStyle w:val="ListParagraph"/>
        <w:numPr>
          <w:ilvl w:val="1"/>
          <w:numId w:val="28"/>
        </w:numPr>
        <w:spacing w:before="240" w:after="0"/>
        <w:contextualSpacing w:val="0"/>
      </w:pPr>
      <w:r w:rsidRPr="00F44591">
        <w:t>Home Internet Expenses</w:t>
      </w:r>
    </w:p>
    <w:p w14:paraId="67AEBF47" w14:textId="77777777" w:rsidR="00CB7ADB" w:rsidRPr="00F44591" w:rsidRDefault="00CB7ADB" w:rsidP="00F44591">
      <w:pPr>
        <w:pStyle w:val="ListParagraph"/>
        <w:numPr>
          <w:ilvl w:val="2"/>
          <w:numId w:val="28"/>
        </w:numPr>
        <w:spacing w:after="480"/>
      </w:pPr>
      <w:r w:rsidRPr="00F44591">
        <w:t>Expenses for home internet are limited as follows:</w:t>
      </w:r>
    </w:p>
    <w:p w14:paraId="35ED01D3" w14:textId="6D53F9F0" w:rsidR="00CB7ADB" w:rsidRPr="00F44591" w:rsidRDefault="00CB7ADB" w:rsidP="00F44591">
      <w:pPr>
        <w:pStyle w:val="ListParagraph"/>
        <w:numPr>
          <w:ilvl w:val="3"/>
          <w:numId w:val="28"/>
        </w:numPr>
        <w:spacing w:after="480"/>
      </w:pPr>
      <w:r w:rsidRPr="00F44591">
        <w:t xml:space="preserve">A full-time employee who works exclusively off campus </w:t>
      </w:r>
      <w:r w:rsidR="00A25AA3">
        <w:t>may seek reimbursement in the amount defined in policy</w:t>
      </w:r>
      <w:r w:rsidR="00C46656">
        <w:t xml:space="preserve"> </w:t>
      </w:r>
      <w:proofErr w:type="spellStart"/>
      <w:r w:rsidR="00C46656">
        <w:t>435.10</w:t>
      </w:r>
      <w:r w:rsidR="00F91838">
        <w:t>1P1</w:t>
      </w:r>
      <w:proofErr w:type="spellEnd"/>
      <w:r w:rsidR="00F91838">
        <w:t>: Remote Employment</w:t>
      </w:r>
      <w:r w:rsidRPr="00F44591">
        <w:t>.</w:t>
      </w:r>
    </w:p>
    <w:p w14:paraId="7382E7CF" w14:textId="275BA0F0" w:rsidR="008E7E22" w:rsidRPr="00F44591" w:rsidRDefault="00CB7ADB" w:rsidP="00C46656">
      <w:pPr>
        <w:pStyle w:val="ListParagraph"/>
        <w:numPr>
          <w:ilvl w:val="3"/>
          <w:numId w:val="28"/>
        </w:numPr>
        <w:spacing w:after="120"/>
      </w:pPr>
      <w:r w:rsidRPr="00F44591">
        <w:t xml:space="preserve">Full-time employees who must regularly monitor network status or provide </w:t>
      </w:r>
      <w:r w:rsidRPr="005D564C">
        <w:t>technology</w:t>
      </w:r>
      <w:r w:rsidRPr="00F44591">
        <w:t xml:space="preserve"> support from their personal residence during non-normal business hours will be entitled to a reimbursement of up to 50% of reasonable home internet costs (not to exceed $50/month).</w:t>
      </w:r>
    </w:p>
    <w:p w14:paraId="255FC3A3" w14:textId="77777777" w:rsidR="00CB7ADB" w:rsidRPr="00F44591" w:rsidRDefault="00CB7ADB" w:rsidP="00F44591">
      <w:pPr>
        <w:pStyle w:val="ListParagraph"/>
        <w:numPr>
          <w:ilvl w:val="1"/>
          <w:numId w:val="28"/>
        </w:numPr>
        <w:spacing w:before="240" w:after="0"/>
        <w:contextualSpacing w:val="0"/>
      </w:pPr>
      <w:r w:rsidRPr="00F44591">
        <w:t>Subscriptions to Magazines, Journals, Newspapers, etc.</w:t>
      </w:r>
    </w:p>
    <w:p w14:paraId="1A19ED4B" w14:textId="2D744DAF" w:rsidR="00312F22" w:rsidRPr="00F44591" w:rsidRDefault="00312F22" w:rsidP="00312F22">
      <w:pPr>
        <w:pStyle w:val="ListParagraph"/>
        <w:numPr>
          <w:ilvl w:val="2"/>
          <w:numId w:val="28"/>
        </w:numPr>
        <w:spacing w:after="480"/>
      </w:pPr>
      <w:r w:rsidRPr="00F44591">
        <w:t xml:space="preserve">Departments should take care not to duplicate </w:t>
      </w:r>
      <w:r>
        <w:t>u</w:t>
      </w:r>
      <w:r w:rsidRPr="00F44591">
        <w:t>niversity subscriptions whenever possi</w:t>
      </w:r>
      <w:r>
        <w:t>ble</w:t>
      </w:r>
      <w:r w:rsidRPr="00F44591">
        <w:t>.</w:t>
      </w:r>
    </w:p>
    <w:p w14:paraId="65E0F896" w14:textId="77777777" w:rsidR="00CB7ADB" w:rsidRPr="00F44591" w:rsidRDefault="00CB7ADB" w:rsidP="00F44591">
      <w:pPr>
        <w:pStyle w:val="ListParagraph"/>
        <w:numPr>
          <w:ilvl w:val="2"/>
          <w:numId w:val="28"/>
        </w:numPr>
        <w:spacing w:after="480"/>
      </w:pPr>
      <w:r w:rsidRPr="00F44591">
        <w:t xml:space="preserve">Subscriptions paid by the University </w:t>
      </w:r>
      <w:r w:rsidR="00EF53E1" w:rsidRPr="00F44591">
        <w:t>must</w:t>
      </w:r>
      <w:r w:rsidRPr="00F44591">
        <w:t xml:space="preserve"> not be issued in the name of an individual, but rather in the name of the applicable department.</w:t>
      </w:r>
    </w:p>
    <w:p w14:paraId="57B0AA89" w14:textId="77777777" w:rsidR="00CB7ADB" w:rsidRPr="00F44591" w:rsidRDefault="00CB7ADB" w:rsidP="00F44591">
      <w:pPr>
        <w:pStyle w:val="ListParagraph"/>
        <w:numPr>
          <w:ilvl w:val="2"/>
          <w:numId w:val="28"/>
        </w:numPr>
        <w:spacing w:after="120"/>
      </w:pPr>
      <w:r w:rsidRPr="00F44591">
        <w:t>University employees are prohibited from having subscriptions of any type that are paid by the University delivered to their home address.</w:t>
      </w:r>
    </w:p>
    <w:p w14:paraId="2F8B1C7E" w14:textId="77777777" w:rsidR="002357B8" w:rsidRPr="00F44591" w:rsidRDefault="002357B8" w:rsidP="00F44591">
      <w:pPr>
        <w:pStyle w:val="ListParagraph"/>
        <w:numPr>
          <w:ilvl w:val="1"/>
          <w:numId w:val="28"/>
        </w:numPr>
        <w:spacing w:before="240" w:after="0"/>
        <w:contextualSpacing w:val="0"/>
      </w:pPr>
      <w:r w:rsidRPr="00F44591">
        <w:t>Personal Cellular Phone Expenses</w:t>
      </w:r>
    </w:p>
    <w:p w14:paraId="06D0ECA3" w14:textId="77777777" w:rsidR="002357B8" w:rsidRPr="00F44591" w:rsidRDefault="002357B8" w:rsidP="00F44591">
      <w:pPr>
        <w:pStyle w:val="ListParagraph"/>
        <w:numPr>
          <w:ilvl w:val="2"/>
          <w:numId w:val="28"/>
        </w:numPr>
        <w:spacing w:after="120"/>
        <w:contextualSpacing w:val="0"/>
      </w:pPr>
      <w:r w:rsidRPr="00F44591">
        <w:t xml:space="preserve">Payment of personal cellular phone expenses by the University is a rare occurrence and must conform to policy </w:t>
      </w:r>
      <w:proofErr w:type="spellStart"/>
      <w:r w:rsidR="00D7104D" w:rsidRPr="00F44591">
        <w:t>405.107P</w:t>
      </w:r>
      <w:proofErr w:type="spellEnd"/>
      <w:r w:rsidR="00D7104D" w:rsidRPr="00F44591">
        <w:t>: Cell Phones and Phone Service.</w:t>
      </w:r>
    </w:p>
    <w:p w14:paraId="1812DB0C" w14:textId="77777777" w:rsidR="00CB7ADB" w:rsidRPr="00F44591" w:rsidRDefault="00CB7ADB" w:rsidP="00F44591">
      <w:pPr>
        <w:pStyle w:val="ListParagraph"/>
        <w:numPr>
          <w:ilvl w:val="1"/>
          <w:numId w:val="28"/>
        </w:numPr>
        <w:spacing w:before="120" w:after="0"/>
        <w:contextualSpacing w:val="0"/>
      </w:pPr>
      <w:r w:rsidRPr="00F44591">
        <w:t xml:space="preserve">Travel </w:t>
      </w:r>
    </w:p>
    <w:p w14:paraId="266A06D2" w14:textId="77777777" w:rsidR="00CB7ADB" w:rsidRPr="00F44591" w:rsidRDefault="00CB7ADB" w:rsidP="00F44591">
      <w:pPr>
        <w:pStyle w:val="ListParagraph"/>
        <w:numPr>
          <w:ilvl w:val="2"/>
          <w:numId w:val="28"/>
        </w:numPr>
        <w:spacing w:after="0"/>
        <w:contextualSpacing w:val="0"/>
      </w:pPr>
      <w:r w:rsidRPr="00F44591">
        <w:t xml:space="preserve">See policy </w:t>
      </w:r>
      <w:proofErr w:type="spellStart"/>
      <w:r w:rsidRPr="00F44591">
        <w:t>405.103P</w:t>
      </w:r>
      <w:proofErr w:type="spellEnd"/>
      <w:r w:rsidRPr="00F44591">
        <w:t>: Travel Expenses</w:t>
      </w:r>
    </w:p>
    <w:p w14:paraId="4C946740" w14:textId="77777777" w:rsidR="00CB7ADB" w:rsidRPr="00F44591" w:rsidRDefault="00CB7ADB" w:rsidP="00F44591">
      <w:pPr>
        <w:pStyle w:val="ListParagraph"/>
        <w:numPr>
          <w:ilvl w:val="1"/>
          <w:numId w:val="28"/>
        </w:numPr>
        <w:spacing w:before="120" w:after="0"/>
        <w:contextualSpacing w:val="0"/>
      </w:pPr>
      <w:r w:rsidRPr="00F44591">
        <w:t>Meals &amp; Entertainment</w:t>
      </w:r>
    </w:p>
    <w:p w14:paraId="7449EE98" w14:textId="77777777" w:rsidR="00CB7ADB" w:rsidRPr="00F44591" w:rsidRDefault="00CB7ADB" w:rsidP="00F44591">
      <w:pPr>
        <w:pStyle w:val="ListParagraph"/>
        <w:numPr>
          <w:ilvl w:val="2"/>
          <w:numId w:val="28"/>
        </w:numPr>
        <w:spacing w:after="0"/>
        <w:contextualSpacing w:val="0"/>
      </w:pPr>
      <w:r w:rsidRPr="00F44591">
        <w:t xml:space="preserve">See policy </w:t>
      </w:r>
      <w:proofErr w:type="spellStart"/>
      <w:r w:rsidRPr="00F44591">
        <w:t>405.104P</w:t>
      </w:r>
      <w:proofErr w:type="spellEnd"/>
      <w:r w:rsidRPr="00F44591">
        <w:t>: Meals &amp; Entertainment Expenses</w:t>
      </w:r>
    </w:p>
    <w:p w14:paraId="53533015" w14:textId="77777777" w:rsidR="00CB7ADB" w:rsidRPr="00F44591" w:rsidRDefault="00CB7ADB" w:rsidP="00F44591">
      <w:pPr>
        <w:pStyle w:val="ListParagraph"/>
        <w:numPr>
          <w:ilvl w:val="1"/>
          <w:numId w:val="28"/>
        </w:numPr>
        <w:spacing w:before="120" w:after="0"/>
        <w:contextualSpacing w:val="0"/>
      </w:pPr>
      <w:r w:rsidRPr="00F44591">
        <w:t>Professional Development</w:t>
      </w:r>
    </w:p>
    <w:p w14:paraId="39688100" w14:textId="77777777" w:rsidR="00885BC9" w:rsidRPr="00F44591" w:rsidRDefault="00CB7ADB" w:rsidP="00F44591">
      <w:pPr>
        <w:pStyle w:val="ListParagraph"/>
        <w:numPr>
          <w:ilvl w:val="2"/>
          <w:numId w:val="28"/>
        </w:numPr>
        <w:spacing w:after="0"/>
        <w:contextualSpacing w:val="0"/>
      </w:pPr>
      <w:r w:rsidRPr="00F44591">
        <w:t xml:space="preserve">See policy </w:t>
      </w:r>
      <w:proofErr w:type="spellStart"/>
      <w:r w:rsidRPr="00F44591">
        <w:t>405.105P</w:t>
      </w:r>
      <w:proofErr w:type="spellEnd"/>
      <w:r w:rsidRPr="00F44591">
        <w:t xml:space="preserve">: Professional </w:t>
      </w:r>
      <w:r w:rsidR="00885BC9" w:rsidRPr="00F44591">
        <w:t>Development Expenses</w:t>
      </w:r>
    </w:p>
    <w:p w14:paraId="7929C200" w14:textId="38CB2C08" w:rsidR="00210B0E" w:rsidRDefault="00210B0E" w:rsidP="00425F87">
      <w:pPr>
        <w:pStyle w:val="Heading1"/>
        <w:rPr>
          <w:rStyle w:val="Strong"/>
          <w:b/>
          <w:bCs/>
        </w:rPr>
      </w:pPr>
      <w:bookmarkStart w:id="8" w:name="_Toc174361813"/>
      <w:r w:rsidRPr="00EF1BA6">
        <w:rPr>
          <w:rStyle w:val="Strong"/>
          <w:b/>
          <w:bCs/>
        </w:rPr>
        <w:t>Section</w:t>
      </w:r>
      <w:r>
        <w:rPr>
          <w:rStyle w:val="Strong"/>
          <w:b/>
          <w:bCs/>
        </w:rPr>
        <w:t xml:space="preserve"> </w:t>
      </w:r>
      <w:r w:rsidR="00A96FFA">
        <w:rPr>
          <w:rStyle w:val="Strong"/>
          <w:b/>
          <w:bCs/>
        </w:rPr>
        <w:t>8</w:t>
      </w:r>
      <w:r>
        <w:rPr>
          <w:rStyle w:val="Strong"/>
          <w:b/>
          <w:bCs/>
        </w:rPr>
        <w:t>: Prohibited Purchases</w:t>
      </w:r>
      <w:bookmarkEnd w:id="8"/>
    </w:p>
    <w:p w14:paraId="52047482" w14:textId="77777777" w:rsidR="00210B0E" w:rsidRPr="00332AC2" w:rsidRDefault="00210B0E" w:rsidP="0089011E">
      <w:pPr>
        <w:pStyle w:val="ListParagraph"/>
        <w:numPr>
          <w:ilvl w:val="0"/>
          <w:numId w:val="16"/>
        </w:numPr>
        <w:ind w:left="360"/>
        <w:rPr>
          <w:rStyle w:val="Strong"/>
          <w:b w:val="0"/>
          <w:bCs w:val="0"/>
        </w:rPr>
      </w:pPr>
      <w:r w:rsidRPr="00332AC2">
        <w:rPr>
          <w:rStyle w:val="Strong"/>
          <w:b w:val="0"/>
        </w:rPr>
        <w:t>Purchases for Personal Use/Benefit</w:t>
      </w:r>
    </w:p>
    <w:p w14:paraId="0FF67878" w14:textId="3EBE5D9C" w:rsidR="00210B0E" w:rsidRPr="007A4378" w:rsidRDefault="00210B0E" w:rsidP="0089011E">
      <w:pPr>
        <w:pStyle w:val="ListParagraph"/>
        <w:numPr>
          <w:ilvl w:val="6"/>
          <w:numId w:val="12"/>
        </w:numPr>
        <w:ind w:left="720"/>
        <w:rPr>
          <w:rStyle w:val="Strong"/>
          <w:b w:val="0"/>
          <w:bCs w:val="0"/>
        </w:rPr>
      </w:pPr>
      <w:r w:rsidRPr="00210B0E">
        <w:rPr>
          <w:rStyle w:val="Strong"/>
          <w:b w:val="0"/>
        </w:rPr>
        <w:t xml:space="preserve">Under no circumstances will </w:t>
      </w:r>
      <w:r w:rsidR="000355E5">
        <w:rPr>
          <w:rStyle w:val="Strong"/>
          <w:b w:val="0"/>
        </w:rPr>
        <w:t>u</w:t>
      </w:r>
      <w:r w:rsidR="00613373">
        <w:rPr>
          <w:rStyle w:val="Strong"/>
          <w:b w:val="0"/>
        </w:rPr>
        <w:t>niversity</w:t>
      </w:r>
      <w:r w:rsidRPr="00210B0E">
        <w:rPr>
          <w:rStyle w:val="Strong"/>
          <w:b w:val="0"/>
        </w:rPr>
        <w:t xml:space="preserve"> funds be used to purchase any goods or services for the personal use of </w:t>
      </w:r>
      <w:r w:rsidR="000355E5">
        <w:rPr>
          <w:rStyle w:val="Strong"/>
          <w:b w:val="0"/>
        </w:rPr>
        <w:t>u</w:t>
      </w:r>
      <w:r w:rsidR="00613373">
        <w:rPr>
          <w:rStyle w:val="Strong"/>
          <w:b w:val="0"/>
        </w:rPr>
        <w:t>niversity</w:t>
      </w:r>
      <w:r w:rsidRPr="00210B0E">
        <w:rPr>
          <w:rStyle w:val="Strong"/>
          <w:b w:val="0"/>
        </w:rPr>
        <w:t xml:space="preserve"> employees</w:t>
      </w:r>
      <w:r w:rsidR="00C0017C">
        <w:rPr>
          <w:rStyle w:val="Strong"/>
          <w:b w:val="0"/>
        </w:rPr>
        <w:t xml:space="preserve"> </w:t>
      </w:r>
      <w:r w:rsidR="00C0017C" w:rsidRPr="00425F87">
        <w:rPr>
          <w:rStyle w:val="Strong"/>
          <w:b w:val="0"/>
        </w:rPr>
        <w:t>or non-</w:t>
      </w:r>
      <w:r w:rsidR="000355E5">
        <w:rPr>
          <w:rStyle w:val="Strong"/>
          <w:b w:val="0"/>
        </w:rPr>
        <w:t>u</w:t>
      </w:r>
      <w:r w:rsidR="00C0017C" w:rsidRPr="00425F87">
        <w:rPr>
          <w:rStyle w:val="Strong"/>
          <w:b w:val="0"/>
        </w:rPr>
        <w:t>niversity persons</w:t>
      </w:r>
      <w:r w:rsidRPr="00210B0E">
        <w:rPr>
          <w:rStyle w:val="Strong"/>
          <w:b w:val="0"/>
        </w:rPr>
        <w:t>.</w:t>
      </w:r>
      <w:r>
        <w:rPr>
          <w:rStyle w:val="Strong"/>
        </w:rPr>
        <w:t xml:space="preserve"> </w:t>
      </w:r>
    </w:p>
    <w:p w14:paraId="7D7853E1" w14:textId="281A0D67" w:rsidR="00BA0EDF" w:rsidRPr="00BA0EDF" w:rsidRDefault="007A4378" w:rsidP="0089011E">
      <w:pPr>
        <w:pStyle w:val="ListParagraph"/>
        <w:numPr>
          <w:ilvl w:val="7"/>
          <w:numId w:val="12"/>
        </w:numPr>
        <w:ind w:left="1080"/>
        <w:rPr>
          <w:rStyle w:val="Strong"/>
          <w:b w:val="0"/>
          <w:bCs w:val="0"/>
        </w:rPr>
      </w:pPr>
      <w:r>
        <w:rPr>
          <w:rStyle w:val="Strong"/>
          <w:b w:val="0"/>
          <w:bCs w:val="0"/>
        </w:rPr>
        <w:t xml:space="preserve">This includes items for which the individual uses </w:t>
      </w:r>
      <w:r w:rsidR="000355E5">
        <w:rPr>
          <w:rStyle w:val="Strong"/>
          <w:b w:val="0"/>
          <w:bCs w:val="0"/>
        </w:rPr>
        <w:t>u</w:t>
      </w:r>
      <w:r>
        <w:rPr>
          <w:rStyle w:val="Strong"/>
          <w:b w:val="0"/>
          <w:bCs w:val="0"/>
        </w:rPr>
        <w:t xml:space="preserve">niversity funds to purchase </w:t>
      </w:r>
      <w:r w:rsidR="00BA0EDF">
        <w:rPr>
          <w:rStyle w:val="Strong"/>
          <w:b w:val="0"/>
          <w:bCs w:val="0"/>
        </w:rPr>
        <w:t>an</w:t>
      </w:r>
      <w:r>
        <w:rPr>
          <w:rStyle w:val="Strong"/>
          <w:b w:val="0"/>
          <w:bCs w:val="0"/>
        </w:rPr>
        <w:t xml:space="preserve"> item, and then reimburses the University for the item.</w:t>
      </w:r>
    </w:p>
    <w:p w14:paraId="0C36D91A" w14:textId="714F91B3" w:rsidR="00210B0E" w:rsidRPr="00EF53E1" w:rsidRDefault="00210B0E" w:rsidP="0089011E">
      <w:pPr>
        <w:pStyle w:val="ListParagraph"/>
        <w:numPr>
          <w:ilvl w:val="6"/>
          <w:numId w:val="12"/>
        </w:numPr>
        <w:ind w:left="720"/>
        <w:rPr>
          <w:rStyle w:val="Strong"/>
          <w:b w:val="0"/>
          <w:bCs w:val="0"/>
        </w:rPr>
      </w:pPr>
      <w:r w:rsidRPr="00210B0E">
        <w:rPr>
          <w:rStyle w:val="Strong"/>
          <w:b w:val="0"/>
        </w:rPr>
        <w:t xml:space="preserve">Under no circumstances will the </w:t>
      </w:r>
      <w:r w:rsidR="00613373">
        <w:rPr>
          <w:rStyle w:val="Strong"/>
          <w:b w:val="0"/>
        </w:rPr>
        <w:t>University</w:t>
      </w:r>
      <w:r w:rsidRPr="00210B0E">
        <w:rPr>
          <w:rStyle w:val="Strong"/>
          <w:b w:val="0"/>
        </w:rPr>
        <w:t xml:space="preserve"> </w:t>
      </w:r>
      <w:r w:rsidR="00EF53E1" w:rsidRPr="00210B0E">
        <w:rPr>
          <w:rStyle w:val="Strong"/>
          <w:b w:val="0"/>
        </w:rPr>
        <w:t>arrange</w:t>
      </w:r>
      <w:r w:rsidRPr="00210B0E">
        <w:rPr>
          <w:rStyle w:val="Strong"/>
          <w:b w:val="0"/>
        </w:rPr>
        <w:t xml:space="preserve"> to create </w:t>
      </w:r>
      <w:r w:rsidR="00C70D82">
        <w:rPr>
          <w:rStyle w:val="Strong"/>
          <w:b w:val="0"/>
        </w:rPr>
        <w:t xml:space="preserve">or facilitate </w:t>
      </w:r>
      <w:r w:rsidRPr="00210B0E">
        <w:rPr>
          <w:rStyle w:val="Strong"/>
          <w:b w:val="0"/>
        </w:rPr>
        <w:t xml:space="preserve">any buyer-seller arrangements between </w:t>
      </w:r>
      <w:r w:rsidR="007A4378">
        <w:rPr>
          <w:rStyle w:val="Strong"/>
          <w:b w:val="0"/>
        </w:rPr>
        <w:t>individuals</w:t>
      </w:r>
      <w:r w:rsidRPr="00210B0E">
        <w:rPr>
          <w:rStyle w:val="Strong"/>
          <w:b w:val="0"/>
        </w:rPr>
        <w:t xml:space="preserve"> and </w:t>
      </w:r>
      <w:r w:rsidR="000355E5">
        <w:rPr>
          <w:rStyle w:val="Strong"/>
          <w:b w:val="0"/>
        </w:rPr>
        <w:t>u</w:t>
      </w:r>
      <w:r w:rsidR="00613373">
        <w:rPr>
          <w:rStyle w:val="Strong"/>
          <w:b w:val="0"/>
        </w:rPr>
        <w:t>niversity</w:t>
      </w:r>
      <w:r w:rsidRPr="00210B0E">
        <w:rPr>
          <w:rStyle w:val="Strong"/>
          <w:b w:val="0"/>
        </w:rPr>
        <w:t xml:space="preserve"> suppliers</w:t>
      </w:r>
      <w:r w:rsidR="00C0017C" w:rsidRPr="00425F87">
        <w:rPr>
          <w:rStyle w:val="Strong"/>
          <w:b w:val="0"/>
        </w:rPr>
        <w:t>/vendors</w:t>
      </w:r>
      <w:r w:rsidRPr="00210B0E">
        <w:rPr>
          <w:rStyle w:val="Strong"/>
          <w:b w:val="0"/>
        </w:rPr>
        <w:t xml:space="preserve"> for personal use by </w:t>
      </w:r>
      <w:r w:rsidR="000355E5">
        <w:rPr>
          <w:rStyle w:val="Strong"/>
          <w:b w:val="0"/>
        </w:rPr>
        <w:t>u</w:t>
      </w:r>
      <w:r w:rsidR="00613373">
        <w:rPr>
          <w:rStyle w:val="Strong"/>
          <w:b w:val="0"/>
        </w:rPr>
        <w:t>niversity</w:t>
      </w:r>
      <w:r w:rsidRPr="00210B0E">
        <w:rPr>
          <w:rStyle w:val="Strong"/>
          <w:b w:val="0"/>
        </w:rPr>
        <w:t xml:space="preserve"> employees</w:t>
      </w:r>
      <w:r w:rsidR="00C0017C">
        <w:rPr>
          <w:rStyle w:val="Strong"/>
          <w:b w:val="0"/>
        </w:rPr>
        <w:t xml:space="preserve"> </w:t>
      </w:r>
      <w:r w:rsidR="00C0017C" w:rsidRPr="00425F87">
        <w:rPr>
          <w:rStyle w:val="Strong"/>
          <w:b w:val="0"/>
        </w:rPr>
        <w:t>or non-</w:t>
      </w:r>
      <w:r w:rsidR="000355E5">
        <w:rPr>
          <w:rStyle w:val="Strong"/>
          <w:b w:val="0"/>
        </w:rPr>
        <w:t>u</w:t>
      </w:r>
      <w:r w:rsidR="00C0017C" w:rsidRPr="00425F87">
        <w:rPr>
          <w:rStyle w:val="Strong"/>
          <w:b w:val="0"/>
        </w:rPr>
        <w:t>niversity persons</w:t>
      </w:r>
      <w:r w:rsidRPr="00210B0E">
        <w:rPr>
          <w:rStyle w:val="Strong"/>
          <w:b w:val="0"/>
        </w:rPr>
        <w:t>.</w:t>
      </w:r>
    </w:p>
    <w:p w14:paraId="2F335F63" w14:textId="0229E8F8" w:rsidR="00EF53E1" w:rsidRPr="00D87DE0" w:rsidRDefault="00EF53E1">
      <w:pPr>
        <w:pStyle w:val="ListParagraph"/>
        <w:numPr>
          <w:ilvl w:val="7"/>
          <w:numId w:val="12"/>
        </w:numPr>
        <w:spacing w:after="480"/>
        <w:ind w:left="1080"/>
        <w:rPr>
          <w:rStyle w:val="Strong"/>
          <w:b w:val="0"/>
          <w:bCs w:val="0"/>
        </w:rPr>
      </w:pPr>
      <w:r>
        <w:rPr>
          <w:rStyle w:val="Strong"/>
          <w:b w:val="0"/>
        </w:rPr>
        <w:t xml:space="preserve">Example: At an </w:t>
      </w:r>
      <w:r w:rsidR="007A4378">
        <w:rPr>
          <w:rStyle w:val="Strong"/>
          <w:b w:val="0"/>
        </w:rPr>
        <w:t>individual’s</w:t>
      </w:r>
      <w:r>
        <w:rPr>
          <w:rStyle w:val="Strong"/>
          <w:b w:val="0"/>
        </w:rPr>
        <w:t xml:space="preserve"> request, the University purchases paint at </w:t>
      </w:r>
      <w:r w:rsidR="00BA0EDF">
        <w:rPr>
          <w:rStyle w:val="Strong"/>
          <w:b w:val="0"/>
        </w:rPr>
        <w:t xml:space="preserve">the University’s </w:t>
      </w:r>
      <w:r>
        <w:rPr>
          <w:rStyle w:val="Strong"/>
          <w:b w:val="0"/>
        </w:rPr>
        <w:t xml:space="preserve">negotiated reduced cost, and then sells the paint to the </w:t>
      </w:r>
      <w:r w:rsidR="007A4378">
        <w:rPr>
          <w:rStyle w:val="Strong"/>
          <w:b w:val="0"/>
        </w:rPr>
        <w:t>individual</w:t>
      </w:r>
      <w:r>
        <w:rPr>
          <w:rStyle w:val="Strong"/>
          <w:b w:val="0"/>
        </w:rPr>
        <w:t xml:space="preserve"> at cost.</w:t>
      </w:r>
    </w:p>
    <w:p w14:paraId="1CDB2C77" w14:textId="35224FB5" w:rsidR="00D87DE0" w:rsidRPr="00EF53E1" w:rsidRDefault="00D87DE0" w:rsidP="00CE4902">
      <w:pPr>
        <w:pStyle w:val="ListParagraph"/>
        <w:numPr>
          <w:ilvl w:val="6"/>
          <w:numId w:val="12"/>
        </w:numPr>
        <w:spacing w:after="480"/>
        <w:ind w:left="720"/>
        <w:rPr>
          <w:rStyle w:val="Strong"/>
          <w:b w:val="0"/>
          <w:bCs w:val="0"/>
        </w:rPr>
      </w:pPr>
      <w:r>
        <w:rPr>
          <w:rStyle w:val="Strong"/>
          <w:b w:val="0"/>
        </w:rPr>
        <w:t>Illegal goods or services.</w:t>
      </w:r>
    </w:p>
    <w:p w14:paraId="6B14D861" w14:textId="70A5B234" w:rsidR="003622A5" w:rsidRDefault="00EE55BC" w:rsidP="00425F87">
      <w:pPr>
        <w:pStyle w:val="Heading1"/>
        <w:rPr>
          <w:rStyle w:val="Strong"/>
          <w:b/>
          <w:bCs/>
        </w:rPr>
      </w:pPr>
      <w:bookmarkStart w:id="9" w:name="_Toc174361814"/>
      <w:r>
        <w:rPr>
          <w:rStyle w:val="Strong"/>
          <w:b/>
          <w:bCs/>
        </w:rPr>
        <w:t xml:space="preserve">Section </w:t>
      </w:r>
      <w:r w:rsidR="00A96FFA">
        <w:rPr>
          <w:rStyle w:val="Strong"/>
          <w:b/>
          <w:bCs/>
        </w:rPr>
        <w:t>9</w:t>
      </w:r>
      <w:r w:rsidR="00C31FF3">
        <w:rPr>
          <w:rStyle w:val="Strong"/>
          <w:b/>
          <w:bCs/>
        </w:rPr>
        <w:t xml:space="preserve">: </w:t>
      </w:r>
      <w:r>
        <w:rPr>
          <w:rStyle w:val="Strong"/>
          <w:b/>
          <w:bCs/>
        </w:rPr>
        <w:t xml:space="preserve">Discount Clubs, </w:t>
      </w:r>
      <w:r w:rsidR="00943A41">
        <w:rPr>
          <w:rStyle w:val="Strong"/>
          <w:b/>
          <w:bCs/>
        </w:rPr>
        <w:t>Purchasing Memberships</w:t>
      </w:r>
      <w:r>
        <w:rPr>
          <w:rStyle w:val="Strong"/>
          <w:b/>
          <w:bCs/>
        </w:rPr>
        <w:t>, and Direct Credit Accounts</w:t>
      </w:r>
      <w:bookmarkEnd w:id="9"/>
    </w:p>
    <w:p w14:paraId="19BDF9E0" w14:textId="1D14F888" w:rsidR="007E6C89" w:rsidRDefault="003622A5" w:rsidP="0089011E">
      <w:pPr>
        <w:pStyle w:val="ListParagraph"/>
        <w:numPr>
          <w:ilvl w:val="0"/>
          <w:numId w:val="14"/>
        </w:numPr>
        <w:ind w:left="360"/>
      </w:pPr>
      <w:r>
        <w:t xml:space="preserve">The </w:t>
      </w:r>
      <w:r w:rsidR="00613373">
        <w:t>University</w:t>
      </w:r>
      <w:r>
        <w:t xml:space="preserve"> maintains purchasing memberships </w:t>
      </w:r>
      <w:r w:rsidR="00F56080">
        <w:t xml:space="preserve">and direct bill/credit accounts </w:t>
      </w:r>
      <w:r w:rsidR="002665E9">
        <w:t xml:space="preserve">with </w:t>
      </w:r>
      <w:r w:rsidR="00F56080">
        <w:t>certain</w:t>
      </w:r>
      <w:r>
        <w:t xml:space="preserve"> discount clubs and other vendors.  These memberships</w:t>
      </w:r>
      <w:r w:rsidR="00C45895">
        <w:t xml:space="preserve"> and accounts</w:t>
      </w:r>
      <w:r>
        <w:t xml:space="preserve"> are authorized and maintained through Administrative Services</w:t>
      </w:r>
      <w:r w:rsidR="00C45895">
        <w:t xml:space="preserve"> and Financial Services</w:t>
      </w:r>
      <w:r>
        <w:t>.</w:t>
      </w:r>
      <w:r w:rsidR="00AF5852">
        <w:t xml:space="preserve">  </w:t>
      </w:r>
    </w:p>
    <w:p w14:paraId="56B9D804" w14:textId="0357BCB2" w:rsidR="00302905" w:rsidRDefault="0088163D" w:rsidP="00302905">
      <w:pPr>
        <w:pStyle w:val="ListParagraph"/>
        <w:numPr>
          <w:ilvl w:val="0"/>
          <w:numId w:val="14"/>
        </w:numPr>
        <w:ind w:left="360"/>
      </w:pPr>
      <w:r>
        <w:t xml:space="preserve">University employees and students are prohibited from opening memberships </w:t>
      </w:r>
      <w:r w:rsidR="00DA41F2">
        <w:t xml:space="preserve">or direct bill/credit accounts </w:t>
      </w:r>
      <w:r>
        <w:t xml:space="preserve">in the University’s name at discount clubs or with other vendors without </w:t>
      </w:r>
      <w:r w:rsidR="000A6499">
        <w:t>express written authorization from Administrative Services</w:t>
      </w:r>
      <w:r w:rsidR="00AD0172">
        <w:t xml:space="preserve"> or Financial Services.</w:t>
      </w:r>
      <w:r w:rsidR="000A6499">
        <w:t xml:space="preserve"> </w:t>
      </w:r>
    </w:p>
    <w:p w14:paraId="57EEA2B3" w14:textId="48F3F0D1" w:rsidR="00302905" w:rsidRDefault="00302905" w:rsidP="00302905">
      <w:pPr>
        <w:pStyle w:val="ListParagraph"/>
        <w:numPr>
          <w:ilvl w:val="6"/>
          <w:numId w:val="28"/>
        </w:numPr>
        <w:ind w:left="720"/>
      </w:pPr>
      <w:r>
        <w:t>All credit applications for direct bill/credit accounts with vendors must be signed or approved by the Chief Financial Officer or Controller.</w:t>
      </w:r>
    </w:p>
    <w:p w14:paraId="16B85D8A" w14:textId="6F3FE428" w:rsidR="00FE39E9" w:rsidRDefault="00FE39E9" w:rsidP="00FE39E9">
      <w:pPr>
        <w:pStyle w:val="ListParagraph"/>
        <w:numPr>
          <w:ilvl w:val="0"/>
          <w:numId w:val="14"/>
        </w:numPr>
        <w:spacing w:after="480"/>
        <w:ind w:left="360"/>
      </w:pPr>
      <w:r>
        <w:t xml:space="preserve">Employees or departments desiring to join a discount club or purchasing program not listed </w:t>
      </w:r>
      <w:r w:rsidR="00AD0172">
        <w:t>below</w:t>
      </w:r>
      <w:r>
        <w:t xml:space="preserve"> should contact and obtain approval from Administrative Services.  </w:t>
      </w:r>
    </w:p>
    <w:p w14:paraId="19A11462" w14:textId="0239D625" w:rsidR="003622A5" w:rsidRPr="007E6C89" w:rsidRDefault="00943A41" w:rsidP="0089011E">
      <w:pPr>
        <w:pStyle w:val="ListParagraph"/>
        <w:numPr>
          <w:ilvl w:val="0"/>
          <w:numId w:val="14"/>
        </w:numPr>
        <w:spacing w:before="240" w:after="120"/>
        <w:ind w:left="360"/>
      </w:pPr>
      <w:r w:rsidRPr="007E6C89">
        <w:t xml:space="preserve">Current </w:t>
      </w:r>
      <w:r w:rsidR="00F56080">
        <w:t xml:space="preserve">Central </w:t>
      </w:r>
      <w:r w:rsidRPr="007E6C89">
        <w:t>Memberships</w:t>
      </w:r>
    </w:p>
    <w:p w14:paraId="5397BA1C" w14:textId="77777777" w:rsidR="003622A5" w:rsidRPr="002755A6" w:rsidRDefault="003622A5" w:rsidP="0089011E">
      <w:pPr>
        <w:pStyle w:val="ListParagraph"/>
        <w:numPr>
          <w:ilvl w:val="6"/>
          <w:numId w:val="18"/>
        </w:numPr>
        <w:spacing w:before="120" w:after="0"/>
        <w:ind w:left="720"/>
        <w:contextualSpacing w:val="0"/>
        <w:rPr>
          <w:b/>
          <w:bCs/>
        </w:rPr>
      </w:pPr>
      <w:r w:rsidRPr="002755A6">
        <w:rPr>
          <w:b/>
          <w:bCs/>
        </w:rPr>
        <w:t>Sam’s Club</w:t>
      </w:r>
    </w:p>
    <w:p w14:paraId="61861F32" w14:textId="77777777" w:rsidR="00500B6F" w:rsidRDefault="00AF5852" w:rsidP="0089011E">
      <w:pPr>
        <w:pStyle w:val="ListParagraph"/>
        <w:numPr>
          <w:ilvl w:val="1"/>
          <w:numId w:val="7"/>
        </w:numPr>
        <w:ind w:left="1080"/>
      </w:pPr>
      <w:r>
        <w:t>Individual employees mu</w:t>
      </w:r>
      <w:r w:rsidR="00CC7892">
        <w:t xml:space="preserve">st be carded as members on the </w:t>
      </w:r>
      <w:r w:rsidR="00613373">
        <w:t>University</w:t>
      </w:r>
      <w:r>
        <w:t xml:space="preserve">’s </w:t>
      </w:r>
      <w:r w:rsidR="002665E9">
        <w:t>business</w:t>
      </w:r>
      <w:r>
        <w:t xml:space="preserve"> account</w:t>
      </w:r>
      <w:r w:rsidR="00272EC8">
        <w:t xml:space="preserve"> in order to purchase on behalf of the University</w:t>
      </w:r>
      <w:r>
        <w:t>.</w:t>
      </w:r>
      <w:r w:rsidR="00500B6F" w:rsidRPr="00500B6F">
        <w:t xml:space="preserve"> </w:t>
      </w:r>
      <w:r w:rsidR="00500B6F">
        <w:t xml:space="preserve"> </w:t>
      </w:r>
    </w:p>
    <w:p w14:paraId="7ECB9B16" w14:textId="7393BCC7" w:rsidR="003622A5" w:rsidRDefault="00500B6F" w:rsidP="00756681">
      <w:pPr>
        <w:pStyle w:val="ListParagraph"/>
        <w:numPr>
          <w:ilvl w:val="3"/>
          <w:numId w:val="35"/>
        </w:numPr>
      </w:pPr>
      <w:r>
        <w:t xml:space="preserve">Membership must be requested through form </w:t>
      </w:r>
      <w:proofErr w:type="spellStart"/>
      <w:r>
        <w:t>405.203F1</w:t>
      </w:r>
      <w:proofErr w:type="spellEnd"/>
      <w:r>
        <w:t>: Application for University Sam’s Club Card.</w:t>
      </w:r>
    </w:p>
    <w:p w14:paraId="05BE2026" w14:textId="7B38A65A" w:rsidR="00EB4248" w:rsidRDefault="00EB4248" w:rsidP="00756681">
      <w:pPr>
        <w:pStyle w:val="ListParagraph"/>
        <w:numPr>
          <w:ilvl w:val="3"/>
          <w:numId w:val="35"/>
        </w:numPr>
      </w:pPr>
      <w:r>
        <w:t>Members must be university employees.  Students are prohibited from joining the University’s Sam’s Club account.</w:t>
      </w:r>
    </w:p>
    <w:p w14:paraId="076FA091" w14:textId="6EF7694B" w:rsidR="00272EC8" w:rsidRDefault="00272EC8" w:rsidP="00756681">
      <w:pPr>
        <w:pStyle w:val="ListParagraph"/>
        <w:numPr>
          <w:ilvl w:val="2"/>
          <w:numId w:val="35"/>
        </w:numPr>
      </w:pPr>
      <w:r>
        <w:t xml:space="preserve">Due to membership costs and limitations, an applicant must demonstrate a regular-to-frequent need to purchase items from Sam’s Club or demonstrate a need for items only available from Sam’s Club (a rare occurrence).  </w:t>
      </w:r>
    </w:p>
    <w:p w14:paraId="248F4DFF" w14:textId="15141D3A" w:rsidR="00974B49" w:rsidRDefault="00974B49" w:rsidP="00756681">
      <w:pPr>
        <w:pStyle w:val="ListParagraph"/>
        <w:numPr>
          <w:ilvl w:val="3"/>
          <w:numId w:val="35"/>
        </w:numPr>
      </w:pPr>
      <w:r>
        <w:t>Membership will be limited to one employee per department.</w:t>
      </w:r>
    </w:p>
    <w:p w14:paraId="3FB1EAD9" w14:textId="5DBB4AF0" w:rsidR="00974B49" w:rsidRDefault="00974B49" w:rsidP="00756681">
      <w:pPr>
        <w:pStyle w:val="ListParagraph"/>
        <w:numPr>
          <w:ilvl w:val="3"/>
          <w:numId w:val="35"/>
        </w:numPr>
      </w:pPr>
      <w:r>
        <w:t xml:space="preserve">Memberships will be reserved for those with the highest need.  Membership will be reevaluated annually to assess continued need </w:t>
      </w:r>
      <w:r w:rsidR="002F7766">
        <w:t>and most efficient use of membership availability.</w:t>
      </w:r>
    </w:p>
    <w:p w14:paraId="64098FCE" w14:textId="571B83AA" w:rsidR="00AF5852" w:rsidRDefault="00AF5852" w:rsidP="00756681">
      <w:pPr>
        <w:pStyle w:val="ListParagraph"/>
        <w:numPr>
          <w:ilvl w:val="2"/>
          <w:numId w:val="35"/>
        </w:numPr>
      </w:pPr>
      <w:r>
        <w:t xml:space="preserve">The </w:t>
      </w:r>
      <w:r w:rsidR="00500B6F">
        <w:t>cardholder’s</w:t>
      </w:r>
      <w:r>
        <w:t xml:space="preserve"> department is responsible for all membership fees, which vary based on the number of members in a given </w:t>
      </w:r>
      <w:r w:rsidR="00312F22">
        <w:t xml:space="preserve">fiscal </w:t>
      </w:r>
      <w:r>
        <w:t>year.</w:t>
      </w:r>
    </w:p>
    <w:p w14:paraId="4D3FC602" w14:textId="225AD3B9" w:rsidR="00E22B08" w:rsidRDefault="003622A5" w:rsidP="00756681">
      <w:pPr>
        <w:pStyle w:val="ListParagraph"/>
        <w:numPr>
          <w:ilvl w:val="2"/>
          <w:numId w:val="35"/>
        </w:numPr>
        <w:spacing w:after="120"/>
      </w:pPr>
      <w:r>
        <w:t xml:space="preserve">The Sam’s Club membership is a </w:t>
      </w:r>
      <w:r w:rsidR="00CC2252">
        <w:t xml:space="preserve">combination </w:t>
      </w:r>
      <w:r>
        <w:t>direct credit</w:t>
      </w:r>
      <w:r w:rsidR="00CC2252">
        <w:t xml:space="preserve">/business </w:t>
      </w:r>
      <w:r>
        <w:t>membership</w:t>
      </w:r>
      <w:r w:rsidR="003E2B86">
        <w:t>.</w:t>
      </w:r>
      <w:r w:rsidR="00164B13">
        <w:t xml:space="preserve"> </w:t>
      </w:r>
      <w:r>
        <w:t xml:space="preserve"> </w:t>
      </w:r>
      <w:r w:rsidR="00CC2252">
        <w:t xml:space="preserve">Because of their direct credit ties, </w:t>
      </w:r>
      <w:r w:rsidR="00B1429A">
        <w:t xml:space="preserve">Sam’s Club membership cards </w:t>
      </w:r>
      <w:r w:rsidR="00CC2252">
        <w:t xml:space="preserve">must </w:t>
      </w:r>
      <w:r w:rsidR="00B1429A">
        <w:t>be treated with the same care as a credit card.</w:t>
      </w:r>
      <w:r w:rsidR="00E22B08" w:rsidRPr="00E22B08">
        <w:t xml:space="preserve"> </w:t>
      </w:r>
    </w:p>
    <w:p w14:paraId="1C29B03A" w14:textId="7430EF47" w:rsidR="00377BCF" w:rsidRDefault="00E22B08" w:rsidP="00756681">
      <w:pPr>
        <w:pStyle w:val="ListParagraph"/>
        <w:numPr>
          <w:ilvl w:val="2"/>
          <w:numId w:val="35"/>
        </w:numPr>
        <w:spacing w:after="120"/>
      </w:pPr>
      <w:r>
        <w:t>Employees are prohibited from loaning</w:t>
      </w:r>
      <w:r w:rsidR="00F564A4">
        <w:t>/delegating</w:t>
      </w:r>
      <w:r>
        <w:t xml:space="preserve"> their cards to another person so that the borrower may make purchases on the cardholder’s behalf or the borrower’s.  Carded e</w:t>
      </w:r>
      <w:r w:rsidRPr="00756C98">
        <w:t>mployees must be present in store for every purchase made with their card</w:t>
      </w:r>
      <w:r>
        <w:t>s</w:t>
      </w:r>
      <w:r w:rsidRPr="00756C98">
        <w:t xml:space="preserve">.  </w:t>
      </w:r>
    </w:p>
    <w:p w14:paraId="6081BAD5" w14:textId="15CE4D80" w:rsidR="006B743D" w:rsidRDefault="006B743D" w:rsidP="00756681">
      <w:pPr>
        <w:pStyle w:val="ListParagraph"/>
        <w:numPr>
          <w:ilvl w:val="3"/>
          <w:numId w:val="35"/>
        </w:numPr>
        <w:spacing w:after="120"/>
      </w:pPr>
      <w:r>
        <w:t xml:space="preserve">Employees </w:t>
      </w:r>
      <w:r w:rsidR="00784496">
        <w:t xml:space="preserve">or student purchasers </w:t>
      </w:r>
      <w:r>
        <w:t>without a university Sam’s Club card in their name must be accompanied by a carded employee in order to make a purchase on behalf of the University.</w:t>
      </w:r>
    </w:p>
    <w:p w14:paraId="6CA990A2" w14:textId="0947BE39" w:rsidR="003622A5" w:rsidRDefault="002A3F65" w:rsidP="00756681">
      <w:pPr>
        <w:pStyle w:val="ListParagraph"/>
        <w:numPr>
          <w:ilvl w:val="2"/>
          <w:numId w:val="35"/>
        </w:numPr>
        <w:spacing w:after="120"/>
      </w:pPr>
      <w:r>
        <w:t>University</w:t>
      </w:r>
      <w:r w:rsidR="00CC2252">
        <w:t xml:space="preserve"> Sam’s Club purchases should be paid with the employee’s university credit card, not billed to the direct credit membership, except in cases in which </w:t>
      </w:r>
      <w:r w:rsidR="002E5B61">
        <w:t>a</w:t>
      </w:r>
      <w:r w:rsidR="00CC2252">
        <w:t xml:space="preserve"> credit card malfunctions.</w:t>
      </w:r>
    </w:p>
    <w:p w14:paraId="6BE9FBA1" w14:textId="35AF923C" w:rsidR="003622A5" w:rsidRDefault="002E5B61" w:rsidP="00756681">
      <w:pPr>
        <w:pStyle w:val="ListParagraph"/>
        <w:numPr>
          <w:ilvl w:val="2"/>
          <w:numId w:val="35"/>
        </w:numPr>
        <w:spacing w:after="120"/>
      </w:pPr>
      <w:r>
        <w:t xml:space="preserve">The business cards may also be used to make personal purchases.  In such cases, the employee must ensure that the University’s tax exemption is </w:t>
      </w:r>
      <w:r>
        <w:rPr>
          <w:b/>
        </w:rPr>
        <w:t xml:space="preserve">not </w:t>
      </w:r>
      <w:r>
        <w:t>applied to any personal purchase.</w:t>
      </w:r>
    </w:p>
    <w:p w14:paraId="0A674A39" w14:textId="14E755A6" w:rsidR="002E5B61" w:rsidRDefault="002E5B61" w:rsidP="00756681">
      <w:pPr>
        <w:pStyle w:val="ListParagraph"/>
        <w:numPr>
          <w:ilvl w:val="2"/>
          <w:numId w:val="35"/>
        </w:numPr>
        <w:spacing w:after="120"/>
      </w:pPr>
      <w:r>
        <w:t>Employees are prohibited from adding another employee or other individual as a complementary member on their university membership.</w:t>
      </w:r>
    </w:p>
    <w:p w14:paraId="37973490" w14:textId="1C07A250" w:rsidR="005A7DC5" w:rsidRDefault="005A7DC5" w:rsidP="00756681">
      <w:pPr>
        <w:pStyle w:val="ListParagraph"/>
        <w:numPr>
          <w:ilvl w:val="5"/>
          <w:numId w:val="35"/>
        </w:numPr>
        <w:spacing w:after="120"/>
        <w:ind w:left="1080"/>
      </w:pPr>
      <w:r>
        <w:t xml:space="preserve">Employees are prohibited from opening individual business memberships </w:t>
      </w:r>
      <w:r w:rsidR="00784C06">
        <w:t xml:space="preserve">in the University’s name </w:t>
      </w:r>
      <w:r>
        <w:t xml:space="preserve">at Sam’s </w:t>
      </w:r>
      <w:r w:rsidR="004C0948">
        <w:t>Club.</w:t>
      </w:r>
    </w:p>
    <w:p w14:paraId="3EC85992" w14:textId="32071C19" w:rsidR="00F02D69" w:rsidRPr="00D7104D" w:rsidRDefault="00F02D69" w:rsidP="00947B75">
      <w:pPr>
        <w:pStyle w:val="ListParagraph"/>
        <w:numPr>
          <w:ilvl w:val="0"/>
          <w:numId w:val="34"/>
        </w:numPr>
        <w:spacing w:after="120"/>
        <w:ind w:left="1080"/>
      </w:pPr>
      <w:r w:rsidRPr="00D7104D">
        <w:t xml:space="preserve">The University will not pay or reimburse employees for </w:t>
      </w:r>
      <w:r w:rsidR="00312F22">
        <w:t xml:space="preserve">other </w:t>
      </w:r>
      <w:r w:rsidRPr="00D7104D">
        <w:t>personal or business Sam’s Club memberships.</w:t>
      </w:r>
    </w:p>
    <w:p w14:paraId="2721070A" w14:textId="7410807F" w:rsidR="002357B8" w:rsidRPr="00D7104D" w:rsidRDefault="002357B8" w:rsidP="00947B75">
      <w:pPr>
        <w:pStyle w:val="ListParagraph"/>
        <w:numPr>
          <w:ilvl w:val="0"/>
          <w:numId w:val="34"/>
        </w:numPr>
        <w:spacing w:after="120"/>
        <w:ind w:left="1080"/>
      </w:pPr>
      <w:r w:rsidRPr="00D7104D">
        <w:t>The University will not reimburse sales tax paid on purchases made with a personal or non-</w:t>
      </w:r>
      <w:r w:rsidR="000355E5">
        <w:t>u</w:t>
      </w:r>
      <w:r w:rsidRPr="00D7104D">
        <w:t>niversity business membership.</w:t>
      </w:r>
    </w:p>
    <w:p w14:paraId="3917CBAC" w14:textId="77777777" w:rsidR="003622A5" w:rsidRPr="002755A6" w:rsidRDefault="003622A5" w:rsidP="0089011E">
      <w:pPr>
        <w:pStyle w:val="ListParagraph"/>
        <w:numPr>
          <w:ilvl w:val="6"/>
          <w:numId w:val="18"/>
        </w:numPr>
        <w:spacing w:before="240" w:after="0"/>
        <w:ind w:left="720"/>
        <w:contextualSpacing w:val="0"/>
        <w:rPr>
          <w:b/>
          <w:bCs/>
        </w:rPr>
      </w:pPr>
      <w:r w:rsidRPr="002755A6">
        <w:rPr>
          <w:b/>
          <w:bCs/>
        </w:rPr>
        <w:t>Amazon Business</w:t>
      </w:r>
      <w:r w:rsidR="00784C06" w:rsidRPr="002755A6">
        <w:rPr>
          <w:b/>
          <w:bCs/>
        </w:rPr>
        <w:t xml:space="preserve"> Prime</w:t>
      </w:r>
    </w:p>
    <w:p w14:paraId="60ED526F" w14:textId="77777777" w:rsidR="004C0948" w:rsidRDefault="004C0948" w:rsidP="0089011E">
      <w:pPr>
        <w:pStyle w:val="ListParagraph"/>
        <w:numPr>
          <w:ilvl w:val="0"/>
          <w:numId w:val="8"/>
        </w:numPr>
        <w:ind w:left="1080"/>
      </w:pPr>
      <w:r>
        <w:t>In order to qualify for exemption from state sales tax, Amazon purchases must be made through an Amazon Business account.</w:t>
      </w:r>
    </w:p>
    <w:p w14:paraId="0B805B12" w14:textId="77777777" w:rsidR="003622A5" w:rsidRDefault="003622A5" w:rsidP="0089011E">
      <w:pPr>
        <w:pStyle w:val="ListParagraph"/>
        <w:numPr>
          <w:ilvl w:val="0"/>
          <w:numId w:val="8"/>
        </w:numPr>
        <w:ind w:left="1080"/>
      </w:pPr>
      <w:r>
        <w:t xml:space="preserve">All Amazon purchases for the </w:t>
      </w:r>
      <w:r w:rsidR="00613373">
        <w:t>University</w:t>
      </w:r>
      <w:r>
        <w:t xml:space="preserve"> </w:t>
      </w:r>
      <w:r w:rsidR="00784C06">
        <w:t>must</w:t>
      </w:r>
      <w:r>
        <w:t xml:space="preserve"> be made using the </w:t>
      </w:r>
      <w:r w:rsidR="000E5A50">
        <w:t>central</w:t>
      </w:r>
      <w:r>
        <w:t xml:space="preserve"> business account maintained by Administrative Services.</w:t>
      </w:r>
    </w:p>
    <w:p w14:paraId="15343E87" w14:textId="2B6E72C3" w:rsidR="00E375CF" w:rsidRDefault="003622A5" w:rsidP="00E375CF">
      <w:pPr>
        <w:pStyle w:val="ListParagraph"/>
        <w:numPr>
          <w:ilvl w:val="0"/>
          <w:numId w:val="8"/>
        </w:numPr>
        <w:ind w:left="1080"/>
      </w:pPr>
      <w:r>
        <w:t xml:space="preserve">Employees </w:t>
      </w:r>
      <w:r w:rsidR="0011334A">
        <w:t xml:space="preserve">or student organizations </w:t>
      </w:r>
      <w:r>
        <w:t xml:space="preserve">wishing to purchase items through Amazon </w:t>
      </w:r>
      <w:r w:rsidR="00E375CF">
        <w:t xml:space="preserve">must apply via form </w:t>
      </w:r>
      <w:proofErr w:type="spellStart"/>
      <w:r w:rsidR="00E375CF">
        <w:t>405.203F2</w:t>
      </w:r>
      <w:proofErr w:type="spellEnd"/>
      <w:r w:rsidR="00E375CF">
        <w:t>: Application for University Amazon Business Prim Membership</w:t>
      </w:r>
      <w:r>
        <w:t>.</w:t>
      </w:r>
      <w:r w:rsidR="00784C06">
        <w:t xml:space="preserve">  </w:t>
      </w:r>
    </w:p>
    <w:p w14:paraId="47357FAD" w14:textId="4614A6E5" w:rsidR="00E375CF" w:rsidRDefault="00E375CF" w:rsidP="00E375CF">
      <w:pPr>
        <w:pStyle w:val="ListParagraph"/>
        <w:numPr>
          <w:ilvl w:val="3"/>
          <w:numId w:val="33"/>
        </w:numPr>
      </w:pPr>
      <w:r>
        <w:t xml:space="preserve">Due to membership limitations, membership will be limited to one </w:t>
      </w:r>
      <w:r w:rsidR="005F1560">
        <w:t>person per department or student organization.</w:t>
      </w:r>
    </w:p>
    <w:p w14:paraId="21537596" w14:textId="200903BF" w:rsidR="005F1560" w:rsidRDefault="005F1560" w:rsidP="00E375CF">
      <w:pPr>
        <w:pStyle w:val="ListParagraph"/>
        <w:numPr>
          <w:ilvl w:val="3"/>
          <w:numId w:val="33"/>
        </w:numPr>
      </w:pPr>
      <w:r>
        <w:t>Memberships will be reserved for those with the highest need.  Membership will be reevaluated annually to assess continued need and most efficient use of membership availability.</w:t>
      </w:r>
    </w:p>
    <w:p w14:paraId="2B48D2FE" w14:textId="23BC20BF" w:rsidR="000B70ED" w:rsidRPr="00780C51" w:rsidRDefault="00313021" w:rsidP="00780C51">
      <w:pPr>
        <w:pStyle w:val="ListParagraph"/>
        <w:numPr>
          <w:ilvl w:val="0"/>
          <w:numId w:val="8"/>
        </w:numPr>
        <w:ind w:left="1080"/>
        <w:rPr>
          <w:b/>
          <w:bCs/>
        </w:rPr>
      </w:pPr>
      <w:r w:rsidRPr="002D4153">
        <w:rPr>
          <w:b/>
          <w:bCs/>
        </w:rPr>
        <w:t xml:space="preserve">Employees are prohibited from using </w:t>
      </w:r>
      <w:r w:rsidR="000B3190">
        <w:rPr>
          <w:b/>
          <w:bCs/>
        </w:rPr>
        <w:t xml:space="preserve">the Amazon Business Prime Account for personal purchases </w:t>
      </w:r>
      <w:r w:rsidRPr="002D4153">
        <w:rPr>
          <w:b/>
          <w:bCs/>
        </w:rPr>
        <w:t xml:space="preserve">or storing personal credit card information on the University’s Amazon Business </w:t>
      </w:r>
      <w:r w:rsidR="00066224">
        <w:rPr>
          <w:b/>
          <w:bCs/>
        </w:rPr>
        <w:t xml:space="preserve">Prime </w:t>
      </w:r>
      <w:r w:rsidRPr="002D4153">
        <w:rPr>
          <w:b/>
          <w:bCs/>
        </w:rPr>
        <w:t xml:space="preserve">account.  </w:t>
      </w:r>
      <w:r w:rsidR="00C711E2">
        <w:t>As all purchases on the Business Prime account are tax-exempt, u</w:t>
      </w:r>
      <w:r w:rsidR="00CC7892">
        <w:t xml:space="preserve">se of the </w:t>
      </w:r>
      <w:r w:rsidR="00613373">
        <w:t>University</w:t>
      </w:r>
      <w:r w:rsidR="000B70ED">
        <w:t>’s account for person</w:t>
      </w:r>
      <w:r w:rsidR="00CC7892">
        <w:t xml:space="preserve">al purchases will endanger the </w:t>
      </w:r>
      <w:r w:rsidR="00613373">
        <w:t>University</w:t>
      </w:r>
      <w:r w:rsidR="000B70ED">
        <w:t xml:space="preserve">’s </w:t>
      </w:r>
      <w:r w:rsidR="00B4411E">
        <w:t>tax-exempt status and is prohibited.</w:t>
      </w:r>
    </w:p>
    <w:p w14:paraId="23D33503" w14:textId="1605AE3D" w:rsidR="003622A5" w:rsidRPr="00D7104D" w:rsidRDefault="003622A5" w:rsidP="000B3190">
      <w:pPr>
        <w:pStyle w:val="ListParagraph"/>
        <w:numPr>
          <w:ilvl w:val="0"/>
          <w:numId w:val="8"/>
        </w:numPr>
        <w:spacing w:after="120"/>
        <w:ind w:left="1080"/>
      </w:pPr>
      <w:r w:rsidRPr="00D7104D">
        <w:t xml:space="preserve">The </w:t>
      </w:r>
      <w:r w:rsidR="00613373" w:rsidRPr="00D7104D">
        <w:t>University</w:t>
      </w:r>
      <w:r w:rsidRPr="00D7104D">
        <w:t xml:space="preserve"> will not </w:t>
      </w:r>
      <w:r w:rsidR="000B70ED" w:rsidRPr="00D7104D">
        <w:t xml:space="preserve">pay for or </w:t>
      </w:r>
      <w:r w:rsidRPr="00D7104D">
        <w:t xml:space="preserve">reimburse employees </w:t>
      </w:r>
      <w:r w:rsidR="00756C98" w:rsidRPr="00D7104D">
        <w:t xml:space="preserve">or departments </w:t>
      </w:r>
      <w:r w:rsidRPr="00D7104D">
        <w:t>for personal Amazon Prime memberships.</w:t>
      </w:r>
    </w:p>
    <w:p w14:paraId="78A58CA7" w14:textId="3BE1A070" w:rsidR="002357B8" w:rsidRDefault="002357B8" w:rsidP="000B3190">
      <w:pPr>
        <w:pStyle w:val="ListParagraph"/>
        <w:numPr>
          <w:ilvl w:val="0"/>
          <w:numId w:val="8"/>
        </w:numPr>
        <w:spacing w:after="120"/>
        <w:ind w:left="1080"/>
      </w:pPr>
      <w:r w:rsidRPr="00D7104D">
        <w:t xml:space="preserve">The University will not </w:t>
      </w:r>
      <w:r w:rsidR="00784C06">
        <w:t xml:space="preserve">pay or </w:t>
      </w:r>
      <w:r w:rsidRPr="00D7104D">
        <w:t>reimburse sales tax paid on purchases made with a personal or non-</w:t>
      </w:r>
      <w:r w:rsidR="00B1160D">
        <w:t>u</w:t>
      </w:r>
      <w:r w:rsidRPr="00D7104D">
        <w:t>niversity business Amazon account.</w:t>
      </w:r>
      <w:r w:rsidR="00C711E2">
        <w:t xml:space="preserve">  </w:t>
      </w:r>
      <w:r w:rsidR="00025ECA">
        <w:t>Sales tax found on purchases made for the University outside of the University’s Business Prime account will be billed to the purchaser.  See Section __: Exemption from Sales Tax.</w:t>
      </w:r>
    </w:p>
    <w:p w14:paraId="0211D756" w14:textId="77777777" w:rsidR="00BA0EDF" w:rsidRDefault="00BA0EDF" w:rsidP="000B3190">
      <w:pPr>
        <w:pStyle w:val="ListParagraph"/>
        <w:numPr>
          <w:ilvl w:val="0"/>
          <w:numId w:val="8"/>
        </w:numPr>
        <w:spacing w:after="120"/>
        <w:ind w:left="1080"/>
      </w:pPr>
      <w:r>
        <w:t>The University will not pay or reimburse shipping fees incurred through purchases on an Amazon account other than the University’s central business account.</w:t>
      </w:r>
    </w:p>
    <w:p w14:paraId="017EAAAE" w14:textId="1FDE48CF" w:rsidR="002357B8" w:rsidRPr="00D7104D" w:rsidRDefault="002357B8" w:rsidP="000B3190">
      <w:pPr>
        <w:pStyle w:val="ListParagraph"/>
        <w:numPr>
          <w:ilvl w:val="0"/>
          <w:numId w:val="8"/>
        </w:numPr>
        <w:spacing w:after="120"/>
        <w:ind w:left="1080"/>
      </w:pPr>
      <w:r w:rsidRPr="00D7104D">
        <w:t xml:space="preserve">Employees are prohibited from storing </w:t>
      </w:r>
      <w:r w:rsidR="00B1160D">
        <w:t>u</w:t>
      </w:r>
      <w:r w:rsidRPr="00D7104D">
        <w:t xml:space="preserve">niversity credit card information on </w:t>
      </w:r>
      <w:r w:rsidR="00784C06">
        <w:t>an Amazon account other than the University’s central business account.</w:t>
      </w:r>
    </w:p>
    <w:p w14:paraId="6C0C78BA" w14:textId="4D07A1EE" w:rsidR="00A10F4F" w:rsidRDefault="00943FB7" w:rsidP="00425F87">
      <w:pPr>
        <w:pStyle w:val="Heading1"/>
        <w:rPr>
          <w:rStyle w:val="Strong"/>
          <w:b/>
          <w:bCs/>
        </w:rPr>
      </w:pPr>
      <w:bookmarkStart w:id="10" w:name="_Toc174361815"/>
      <w:r>
        <w:rPr>
          <w:rStyle w:val="Strong"/>
          <w:b/>
          <w:bCs/>
        </w:rPr>
        <w:t xml:space="preserve">Section </w:t>
      </w:r>
      <w:r w:rsidR="00A96FFA">
        <w:rPr>
          <w:rStyle w:val="Strong"/>
          <w:b/>
          <w:bCs/>
        </w:rPr>
        <w:t>10</w:t>
      </w:r>
      <w:r w:rsidR="00C31FF3">
        <w:rPr>
          <w:rStyle w:val="Strong"/>
          <w:b/>
          <w:bCs/>
        </w:rPr>
        <w:t xml:space="preserve">: </w:t>
      </w:r>
      <w:r>
        <w:rPr>
          <w:rStyle w:val="Strong"/>
          <w:b/>
          <w:bCs/>
        </w:rPr>
        <w:t>Capital Expenditures</w:t>
      </w:r>
      <w:bookmarkEnd w:id="10"/>
    </w:p>
    <w:p w14:paraId="35806125" w14:textId="77777777" w:rsidR="00A10F4F" w:rsidRDefault="00A10F4F" w:rsidP="0089011E">
      <w:pPr>
        <w:pStyle w:val="ListParagraph"/>
        <w:numPr>
          <w:ilvl w:val="0"/>
          <w:numId w:val="5"/>
        </w:numPr>
        <w:ind w:left="360"/>
      </w:pPr>
      <w:r>
        <w:t>Purchases of equipment that has a value of or greater than $5,000 and construction projects that will total at or above $5,000 must be capitalized, in most cases.</w:t>
      </w:r>
    </w:p>
    <w:p w14:paraId="191B9FBC" w14:textId="77777777" w:rsidR="00A10F4F" w:rsidRDefault="00A10F4F" w:rsidP="0089011E">
      <w:pPr>
        <w:pStyle w:val="ListParagraph"/>
        <w:numPr>
          <w:ilvl w:val="0"/>
          <w:numId w:val="5"/>
        </w:numPr>
        <w:ind w:left="360"/>
      </w:pPr>
      <w:r>
        <w:t xml:space="preserve">Capital purchases are designated to certain areas of the general ledger.  The purchaser must contact Administrative Services to confirm that capitalization is necessary and </w:t>
      </w:r>
      <w:r w:rsidR="00BA0EDF">
        <w:t xml:space="preserve">ensure that the necessary general ledger accounts are present and funded for the </w:t>
      </w:r>
      <w:r>
        <w:t>equipment/project.</w:t>
      </w:r>
    </w:p>
    <w:p w14:paraId="53CBBA39" w14:textId="77777777" w:rsidR="005A34C4" w:rsidRPr="005A34C4" w:rsidRDefault="00023C80" w:rsidP="00947B75">
      <w:pPr>
        <w:pStyle w:val="ListParagraph"/>
        <w:numPr>
          <w:ilvl w:val="2"/>
          <w:numId w:val="34"/>
        </w:numPr>
        <w:ind w:left="720"/>
        <w:rPr>
          <w:b/>
          <w:bCs/>
        </w:rPr>
      </w:pPr>
      <w:r>
        <w:t xml:space="preserve">General ledger accounts for capital expenditures must be created </w:t>
      </w:r>
      <w:r w:rsidR="00BA0EDF">
        <w:t xml:space="preserve">and funded </w:t>
      </w:r>
      <w:r w:rsidRPr="00C8582A">
        <w:rPr>
          <w:b/>
        </w:rPr>
        <w:t>prior</w:t>
      </w:r>
      <w:r>
        <w:t xml:space="preserve"> to the submission of a POR.</w:t>
      </w:r>
    </w:p>
    <w:p w14:paraId="49B40F1F" w14:textId="6AEB7B7D" w:rsidR="00A10F4F" w:rsidRPr="002357B8" w:rsidRDefault="00943FB7" w:rsidP="005A34C4">
      <w:pPr>
        <w:pStyle w:val="Heading1"/>
        <w:rPr>
          <w:rStyle w:val="Strong"/>
          <w:b/>
          <w:bCs/>
        </w:rPr>
      </w:pPr>
      <w:bookmarkStart w:id="11" w:name="_Toc174361816"/>
      <w:r w:rsidRPr="002357B8">
        <w:rPr>
          <w:rStyle w:val="Strong"/>
          <w:b/>
          <w:bCs/>
        </w:rPr>
        <w:t>Section 1</w:t>
      </w:r>
      <w:r w:rsidR="00A96FFA">
        <w:rPr>
          <w:rStyle w:val="Strong"/>
          <w:b/>
          <w:bCs/>
        </w:rPr>
        <w:t>1</w:t>
      </w:r>
      <w:r w:rsidR="00C31FF3" w:rsidRPr="002357B8">
        <w:rPr>
          <w:rStyle w:val="Strong"/>
          <w:b/>
          <w:bCs/>
        </w:rPr>
        <w:t xml:space="preserve">: </w:t>
      </w:r>
      <w:r w:rsidRPr="002357B8">
        <w:rPr>
          <w:rStyle w:val="Strong"/>
          <w:b/>
          <w:bCs/>
        </w:rPr>
        <w:t>Vendor Insurance Requirements</w:t>
      </w:r>
      <w:bookmarkEnd w:id="11"/>
    </w:p>
    <w:p w14:paraId="1BB5001D" w14:textId="514BEFE8" w:rsidR="00A10F4F" w:rsidRDefault="00A10F4F" w:rsidP="0089011E">
      <w:pPr>
        <w:pStyle w:val="ListParagraph"/>
        <w:numPr>
          <w:ilvl w:val="0"/>
          <w:numId w:val="4"/>
        </w:numPr>
        <w:ind w:left="360"/>
      </w:pPr>
      <w:r>
        <w:t xml:space="preserve">To lessen the </w:t>
      </w:r>
      <w:r w:rsidR="00613373">
        <w:t>University</w:t>
      </w:r>
      <w:r>
        <w:t xml:space="preserve">’s liability, vendors performing services </w:t>
      </w:r>
      <w:r w:rsidR="00D87DE0">
        <w:t>for the University</w:t>
      </w:r>
      <w:r>
        <w:t xml:space="preserve"> are required to submit proof of liability insurance ($1,000,000 per occurrence, $2,000,000 aggregate) and worker’s compensation insurance ($500,000) before they may be hired.  </w:t>
      </w:r>
    </w:p>
    <w:p w14:paraId="09D228F0" w14:textId="7039AC4A" w:rsidR="00023C80" w:rsidRDefault="00023C80" w:rsidP="0089011E">
      <w:pPr>
        <w:pStyle w:val="ListParagraph"/>
        <w:numPr>
          <w:ilvl w:val="0"/>
          <w:numId w:val="13"/>
        </w:numPr>
      </w:pPr>
      <w:r>
        <w:t xml:space="preserve">Single-employee vendors are not required to hold worker’s compensation </w:t>
      </w:r>
      <w:r w:rsidR="00312F22">
        <w:t>insurance but</w:t>
      </w:r>
      <w:r>
        <w:t xml:space="preserve"> </w:t>
      </w:r>
      <w:r>
        <w:rPr>
          <w:i/>
        </w:rPr>
        <w:t>are</w:t>
      </w:r>
      <w:r>
        <w:t xml:space="preserve"> required to hold general liability insurance.</w:t>
      </w:r>
    </w:p>
    <w:p w14:paraId="5E792ED7" w14:textId="77777777" w:rsidR="00A10F4F" w:rsidRDefault="00A10F4F" w:rsidP="0089011E">
      <w:pPr>
        <w:pStyle w:val="ListParagraph"/>
        <w:numPr>
          <w:ilvl w:val="0"/>
          <w:numId w:val="4"/>
        </w:numPr>
        <w:ind w:left="360"/>
      </w:pPr>
      <w:r>
        <w:t>This requirement should be included in any bid/quote</w:t>
      </w:r>
      <w:r w:rsidR="00F02D69">
        <w:t>/RFP</w:t>
      </w:r>
      <w:r>
        <w:t xml:space="preserve"> specs.  </w:t>
      </w:r>
    </w:p>
    <w:p w14:paraId="6A06DC06" w14:textId="693F6B59" w:rsidR="00A10F4F" w:rsidRPr="00BF56D6" w:rsidRDefault="00A10F4F" w:rsidP="0089011E">
      <w:pPr>
        <w:pStyle w:val="ListParagraph"/>
        <w:numPr>
          <w:ilvl w:val="0"/>
          <w:numId w:val="4"/>
        </w:numPr>
        <w:spacing w:after="120"/>
        <w:ind w:left="360"/>
      </w:pPr>
      <w:r>
        <w:t xml:space="preserve">Insurance certificates should be sent to the </w:t>
      </w:r>
      <w:r w:rsidR="00D0141A">
        <w:t>Accounts Payable Coordinator</w:t>
      </w:r>
      <w:r>
        <w:t xml:space="preserve"> for filing.</w:t>
      </w:r>
    </w:p>
    <w:p w14:paraId="2433BDEE" w14:textId="396585B8" w:rsidR="00755C3F" w:rsidRDefault="00943FB7" w:rsidP="00425F87">
      <w:pPr>
        <w:pStyle w:val="Heading1"/>
      </w:pPr>
      <w:bookmarkStart w:id="12" w:name="_Toc174361817"/>
      <w:r>
        <w:rPr>
          <w:rStyle w:val="Strong"/>
          <w:b/>
          <w:bCs/>
        </w:rPr>
        <w:t>Section 1</w:t>
      </w:r>
      <w:r w:rsidR="00A96FFA">
        <w:rPr>
          <w:rStyle w:val="Strong"/>
          <w:b/>
          <w:bCs/>
        </w:rPr>
        <w:t>2</w:t>
      </w:r>
      <w:r w:rsidR="00C31FF3">
        <w:rPr>
          <w:rStyle w:val="Strong"/>
          <w:b/>
          <w:bCs/>
        </w:rPr>
        <w:t>:</w:t>
      </w:r>
      <w:r>
        <w:rPr>
          <w:rStyle w:val="Strong"/>
          <w:b/>
          <w:bCs/>
        </w:rPr>
        <w:t xml:space="preserve"> Exemption from Sales Tax</w:t>
      </w:r>
      <w:bookmarkEnd w:id="12"/>
    </w:p>
    <w:p w14:paraId="700A0E94" w14:textId="45ACFBCB" w:rsidR="00755C3F" w:rsidRDefault="00755C3F" w:rsidP="00281FCB">
      <w:pPr>
        <w:pStyle w:val="ListParagraph"/>
        <w:numPr>
          <w:ilvl w:val="0"/>
          <w:numId w:val="2"/>
        </w:numPr>
        <w:spacing w:after="0"/>
        <w:ind w:left="360"/>
      </w:pPr>
      <w:r>
        <w:t xml:space="preserve">Drury </w:t>
      </w:r>
      <w:r w:rsidR="00613373">
        <w:t>University</w:t>
      </w:r>
      <w:r>
        <w:t xml:space="preserve"> is exempt from sales and use tax in Missouri and various other states.  </w:t>
      </w:r>
    </w:p>
    <w:p w14:paraId="4CDE29AB" w14:textId="77777777" w:rsidR="00755C3F" w:rsidRDefault="00755C3F" w:rsidP="0089011E">
      <w:pPr>
        <w:pStyle w:val="ListParagraph"/>
        <w:numPr>
          <w:ilvl w:val="0"/>
          <w:numId w:val="2"/>
        </w:numPr>
        <w:ind w:left="360"/>
      </w:pPr>
      <w:r>
        <w:t xml:space="preserve">All employees are responsible for ensuring that purchases within Missouri and other applicable states are not charged </w:t>
      </w:r>
      <w:r w:rsidR="00C402B5">
        <w:t xml:space="preserve">state sales and use </w:t>
      </w:r>
      <w:r>
        <w:t>tax.</w:t>
      </w:r>
    </w:p>
    <w:p w14:paraId="01F1602A" w14:textId="5D4FAF1A" w:rsidR="00755C3F" w:rsidRDefault="00755C3F" w:rsidP="0089011E">
      <w:pPr>
        <w:pStyle w:val="ListParagraph"/>
        <w:numPr>
          <w:ilvl w:val="0"/>
          <w:numId w:val="2"/>
        </w:numPr>
        <w:ind w:left="360"/>
      </w:pPr>
      <w:r>
        <w:t>If sales tax is charged on a purchase in error, the employee responsible for the purchase must contact the vendor to obtain credit for the sales tax.</w:t>
      </w:r>
    </w:p>
    <w:p w14:paraId="54FD61A5" w14:textId="16C04D58" w:rsidR="00281FCB" w:rsidRDefault="00281FCB" w:rsidP="0089011E">
      <w:pPr>
        <w:pStyle w:val="ListParagraph"/>
        <w:numPr>
          <w:ilvl w:val="0"/>
          <w:numId w:val="2"/>
        </w:numPr>
        <w:ind w:left="360"/>
      </w:pPr>
      <w:r>
        <w:t>In most cases, avoidable Missouri sales tax will be billed to the employee responsible for the purchase.</w:t>
      </w:r>
    </w:p>
    <w:p w14:paraId="2402D2F9" w14:textId="77777777" w:rsidR="008B6F6D" w:rsidRDefault="001321E2" w:rsidP="00CE4902">
      <w:pPr>
        <w:pStyle w:val="ListParagraph"/>
        <w:numPr>
          <w:ilvl w:val="0"/>
          <w:numId w:val="2"/>
        </w:numPr>
        <w:spacing w:after="480"/>
        <w:ind w:left="360"/>
      </w:pPr>
      <w:r>
        <w:t>Tax-exempt</w:t>
      </w:r>
      <w:r w:rsidR="008B6F6D">
        <w:t xml:space="preserve"> certificates for Missouri and other states may be found at </w:t>
      </w:r>
      <w:hyperlink r:id="rId9" w:history="1">
        <w:r w:rsidR="008B6F6D" w:rsidRPr="00C72CEE">
          <w:rPr>
            <w:rStyle w:val="Hyperlink"/>
          </w:rPr>
          <w:t>www.drury.edu/tax-exempt</w:t>
        </w:r>
      </w:hyperlink>
      <w:r w:rsidR="008B6F6D">
        <w:t>.</w:t>
      </w:r>
    </w:p>
    <w:p w14:paraId="739B60A6" w14:textId="6FBA0D63" w:rsidR="000B68F2" w:rsidRDefault="00943FB7" w:rsidP="00425F87">
      <w:pPr>
        <w:pStyle w:val="Heading1"/>
        <w:rPr>
          <w:rStyle w:val="Strong"/>
          <w:b/>
          <w:bCs/>
        </w:rPr>
      </w:pPr>
      <w:bookmarkStart w:id="13" w:name="_Toc174361818"/>
      <w:r>
        <w:rPr>
          <w:rStyle w:val="Strong"/>
          <w:b/>
          <w:bCs/>
        </w:rPr>
        <w:t>Section 1</w:t>
      </w:r>
      <w:r w:rsidR="00A96FFA">
        <w:rPr>
          <w:rStyle w:val="Strong"/>
          <w:b/>
          <w:bCs/>
        </w:rPr>
        <w:t>3</w:t>
      </w:r>
      <w:r w:rsidR="00C31FF3">
        <w:rPr>
          <w:rStyle w:val="Strong"/>
          <w:b/>
          <w:bCs/>
        </w:rPr>
        <w:t xml:space="preserve">: </w:t>
      </w:r>
      <w:r>
        <w:rPr>
          <w:rStyle w:val="Strong"/>
          <w:b/>
          <w:bCs/>
        </w:rPr>
        <w:t>Signatory Authority</w:t>
      </w:r>
      <w:r w:rsidR="002B5008">
        <w:rPr>
          <w:rStyle w:val="Strong"/>
          <w:b/>
          <w:bCs/>
        </w:rPr>
        <w:t xml:space="preserve"> for Contracts/Agreements</w:t>
      </w:r>
      <w:bookmarkEnd w:id="13"/>
    </w:p>
    <w:p w14:paraId="2AD7BDBC" w14:textId="3745D8F9" w:rsidR="00B27944" w:rsidRDefault="00B27944" w:rsidP="0089011E">
      <w:pPr>
        <w:pStyle w:val="ListParagraph"/>
        <w:numPr>
          <w:ilvl w:val="0"/>
          <w:numId w:val="6"/>
        </w:numPr>
        <w:ind w:left="360"/>
      </w:pPr>
      <w:r>
        <w:t xml:space="preserve">Signing of contracts/agreements in the name of the University is restricted to the following </w:t>
      </w:r>
      <w:r w:rsidR="00B1160D">
        <w:t>u</w:t>
      </w:r>
      <w:r>
        <w:t xml:space="preserve">niversity officers (see policy </w:t>
      </w:r>
      <w:proofErr w:type="spellStart"/>
      <w:r>
        <w:t>400.</w:t>
      </w:r>
      <w:r w:rsidR="00756C98">
        <w:t>004</w:t>
      </w:r>
      <w:r>
        <w:t>P</w:t>
      </w:r>
      <w:proofErr w:type="spellEnd"/>
      <w:r>
        <w:t>: Signatory Authority):</w:t>
      </w:r>
    </w:p>
    <w:p w14:paraId="3196B1D6" w14:textId="518935BA" w:rsidR="00B27944" w:rsidRDefault="00B27944" w:rsidP="00F276E3">
      <w:pPr>
        <w:pStyle w:val="ListParagraph"/>
        <w:numPr>
          <w:ilvl w:val="2"/>
          <w:numId w:val="19"/>
        </w:numPr>
        <w:spacing w:after="120"/>
        <w:ind w:left="720" w:hanging="360"/>
      </w:pPr>
      <w:r>
        <w:t>President</w:t>
      </w:r>
    </w:p>
    <w:p w14:paraId="7D311EBA" w14:textId="77777777" w:rsidR="00B27944" w:rsidRDefault="00B27944" w:rsidP="0089011E">
      <w:pPr>
        <w:pStyle w:val="ListParagraph"/>
        <w:numPr>
          <w:ilvl w:val="2"/>
          <w:numId w:val="19"/>
        </w:numPr>
        <w:spacing w:after="120"/>
        <w:ind w:left="720" w:hanging="360"/>
      </w:pPr>
      <w:r>
        <w:t>Chief of Staff</w:t>
      </w:r>
    </w:p>
    <w:p w14:paraId="6074CA6B" w14:textId="77777777" w:rsidR="00B27944" w:rsidRDefault="00B27944" w:rsidP="0089011E">
      <w:pPr>
        <w:pStyle w:val="ListParagraph"/>
        <w:numPr>
          <w:ilvl w:val="2"/>
          <w:numId w:val="19"/>
        </w:numPr>
        <w:spacing w:after="120"/>
        <w:ind w:left="720" w:hanging="360"/>
      </w:pPr>
      <w:r>
        <w:t>Vice President for Administration</w:t>
      </w:r>
    </w:p>
    <w:p w14:paraId="7B8646A8" w14:textId="77777777" w:rsidR="00B27944" w:rsidRDefault="00B27944" w:rsidP="0089011E">
      <w:pPr>
        <w:pStyle w:val="ListParagraph"/>
        <w:numPr>
          <w:ilvl w:val="2"/>
          <w:numId w:val="19"/>
        </w:numPr>
        <w:spacing w:after="120"/>
        <w:ind w:left="720" w:hanging="360"/>
      </w:pPr>
      <w:r>
        <w:t>Chief Financial Officer</w:t>
      </w:r>
    </w:p>
    <w:p w14:paraId="7544CCEC" w14:textId="77777777" w:rsidR="00F276E3" w:rsidRDefault="00667BFC" w:rsidP="00667BFC">
      <w:pPr>
        <w:pStyle w:val="ListParagraph"/>
        <w:numPr>
          <w:ilvl w:val="2"/>
          <w:numId w:val="19"/>
        </w:numPr>
        <w:spacing w:after="120"/>
        <w:ind w:left="720" w:hanging="360"/>
      </w:pPr>
      <w:r>
        <w:t>General Counsel</w:t>
      </w:r>
    </w:p>
    <w:p w14:paraId="549D0A60" w14:textId="0E733855" w:rsidR="00667BFC" w:rsidRDefault="00667BFC" w:rsidP="00667BFC">
      <w:pPr>
        <w:pStyle w:val="ListParagraph"/>
        <w:numPr>
          <w:ilvl w:val="2"/>
          <w:numId w:val="19"/>
        </w:numPr>
        <w:spacing w:after="120"/>
        <w:ind w:left="720" w:hanging="360"/>
      </w:pPr>
      <w:r>
        <w:t>Provost/Vice President for Academic Affairs</w:t>
      </w:r>
    </w:p>
    <w:p w14:paraId="2E064522" w14:textId="4E8AD13D" w:rsidR="00667BFC" w:rsidRDefault="00667BFC" w:rsidP="00667BFC">
      <w:pPr>
        <w:pStyle w:val="ListParagraph"/>
        <w:numPr>
          <w:ilvl w:val="2"/>
          <w:numId w:val="19"/>
        </w:numPr>
        <w:spacing w:after="120"/>
        <w:ind w:left="720" w:hanging="360"/>
      </w:pPr>
      <w:r>
        <w:t>Vice President for Student Affairs (only for contracts of value &lt;$1,000, and which are related only to student field trips and events (i.e., venue &amp; equipment rentals))</w:t>
      </w:r>
    </w:p>
    <w:p w14:paraId="77EB9EED" w14:textId="77777777" w:rsidR="00B27944" w:rsidRDefault="00B27944" w:rsidP="0089011E">
      <w:pPr>
        <w:pStyle w:val="ListParagraph"/>
        <w:numPr>
          <w:ilvl w:val="0"/>
          <w:numId w:val="19"/>
        </w:numPr>
        <w:spacing w:after="120"/>
        <w:ind w:left="360"/>
      </w:pPr>
      <w:r>
        <w:t>Any one of the above officers may sign contracts up to $10,000; contracts above $10,000 require the signatures of two of the above officers.</w:t>
      </w:r>
    </w:p>
    <w:p w14:paraId="253CE86E" w14:textId="7B7A7A1F" w:rsidR="00F02D69" w:rsidRDefault="002B5008" w:rsidP="0089011E">
      <w:pPr>
        <w:pStyle w:val="ListParagraph"/>
        <w:numPr>
          <w:ilvl w:val="0"/>
          <w:numId w:val="19"/>
        </w:numPr>
        <w:ind w:left="360"/>
      </w:pPr>
      <w:r>
        <w:t xml:space="preserve">All contracts/agreements must </w:t>
      </w:r>
      <w:r w:rsidR="009B2CFA">
        <w:t xml:space="preserve">be </w:t>
      </w:r>
      <w:r>
        <w:t xml:space="preserve">reviewed </w:t>
      </w:r>
      <w:r w:rsidRPr="00C31FF3">
        <w:rPr>
          <w:b/>
        </w:rPr>
        <w:t>prior to signing</w:t>
      </w:r>
      <w:r w:rsidR="0022276A">
        <w:t xml:space="preserve"> (see p</w:t>
      </w:r>
      <w:r w:rsidR="005A34C4">
        <w:t xml:space="preserve">olicy 400.004: Signatory Authority and </w:t>
      </w:r>
      <w:r w:rsidR="003F4D94">
        <w:t>f</w:t>
      </w:r>
      <w:r w:rsidR="005A34C4">
        <w:t xml:space="preserve">orm </w:t>
      </w:r>
      <w:proofErr w:type="spellStart"/>
      <w:r w:rsidR="005A34C4">
        <w:t>400.004F1</w:t>
      </w:r>
      <w:proofErr w:type="spellEnd"/>
      <w:r w:rsidR="005A34C4">
        <w:t>: Contract Checklist).</w:t>
      </w:r>
      <w:r w:rsidR="00C8582A">
        <w:t xml:space="preserve">  </w:t>
      </w:r>
    </w:p>
    <w:p w14:paraId="2CAD8107" w14:textId="772B06C8" w:rsidR="003622A5" w:rsidRDefault="00943FB7" w:rsidP="00425F87">
      <w:pPr>
        <w:pStyle w:val="Heading1"/>
        <w:rPr>
          <w:rStyle w:val="Strong"/>
          <w:b/>
          <w:bCs/>
        </w:rPr>
      </w:pPr>
      <w:bookmarkStart w:id="14" w:name="_Toc322520115"/>
      <w:bookmarkStart w:id="15" w:name="_Toc174361819"/>
      <w:r>
        <w:rPr>
          <w:rStyle w:val="Strong"/>
          <w:b/>
          <w:bCs/>
        </w:rPr>
        <w:t>Section 1</w:t>
      </w:r>
      <w:r w:rsidR="00A96FFA">
        <w:rPr>
          <w:rStyle w:val="Strong"/>
          <w:b/>
          <w:bCs/>
        </w:rPr>
        <w:t>4</w:t>
      </w:r>
      <w:r w:rsidR="00C31FF3">
        <w:rPr>
          <w:rStyle w:val="Strong"/>
          <w:b/>
          <w:bCs/>
        </w:rPr>
        <w:t xml:space="preserve">: </w:t>
      </w:r>
      <w:r>
        <w:rPr>
          <w:rStyle w:val="Strong"/>
          <w:b/>
          <w:bCs/>
        </w:rPr>
        <w:t>Ethical Practices</w:t>
      </w:r>
      <w:bookmarkEnd w:id="14"/>
      <w:bookmarkEnd w:id="15"/>
    </w:p>
    <w:p w14:paraId="173BC4CF" w14:textId="11149804" w:rsidR="00E87D17" w:rsidRDefault="00E87D17" w:rsidP="0089011E">
      <w:pPr>
        <w:pStyle w:val="ListParagraph"/>
        <w:numPr>
          <w:ilvl w:val="0"/>
          <w:numId w:val="20"/>
        </w:numPr>
        <w:spacing w:after="120"/>
        <w:ind w:left="360"/>
      </w:pPr>
      <w:r>
        <w:t xml:space="preserve">All </w:t>
      </w:r>
      <w:r w:rsidR="00B1160D">
        <w:t>u</w:t>
      </w:r>
      <w:r>
        <w:t xml:space="preserve">niversity employees are governed by the ethical policies outlined in the </w:t>
      </w:r>
      <w:r w:rsidRPr="003B163F">
        <w:rPr>
          <w:i/>
        </w:rPr>
        <w:t>Faculty Handbook</w:t>
      </w:r>
      <w:r>
        <w:t xml:space="preserve"> and </w:t>
      </w:r>
      <w:r w:rsidRPr="003B163F">
        <w:rPr>
          <w:i/>
        </w:rPr>
        <w:t>Staff Policy Handbook</w:t>
      </w:r>
      <w:r>
        <w:t xml:space="preserve">.  </w:t>
      </w:r>
    </w:p>
    <w:p w14:paraId="6AF9F5D0" w14:textId="77777777" w:rsidR="00E87D17" w:rsidRDefault="00E87D17" w:rsidP="0089011E">
      <w:pPr>
        <w:pStyle w:val="ListParagraph"/>
        <w:numPr>
          <w:ilvl w:val="0"/>
          <w:numId w:val="20"/>
        </w:numPr>
        <w:spacing w:after="120"/>
        <w:ind w:left="360"/>
      </w:pPr>
      <w:r>
        <w:t xml:space="preserve">Additionally, employees making purchases for the University must comply with the principles outlined in policy </w:t>
      </w:r>
      <w:proofErr w:type="spellStart"/>
      <w:r>
        <w:t>405.000P</w:t>
      </w:r>
      <w:proofErr w:type="spellEnd"/>
      <w:r>
        <w:t>: Standards of Business Conduct.</w:t>
      </w:r>
    </w:p>
    <w:p w14:paraId="12582ABF" w14:textId="2593BCEB" w:rsidR="00121E3A" w:rsidRDefault="00943FB7" w:rsidP="00425F87">
      <w:pPr>
        <w:pStyle w:val="Heading1"/>
      </w:pPr>
      <w:bookmarkStart w:id="16" w:name="_Toc174361820"/>
      <w:r>
        <w:rPr>
          <w:rStyle w:val="Strong"/>
          <w:b/>
          <w:bCs/>
        </w:rPr>
        <w:t>Section 1</w:t>
      </w:r>
      <w:r w:rsidR="00A96FFA">
        <w:rPr>
          <w:rStyle w:val="Strong"/>
          <w:b/>
          <w:bCs/>
        </w:rPr>
        <w:t>5</w:t>
      </w:r>
      <w:r w:rsidR="00C31FF3">
        <w:rPr>
          <w:rStyle w:val="Strong"/>
          <w:b/>
          <w:bCs/>
        </w:rPr>
        <w:t>:</w:t>
      </w:r>
      <w:r>
        <w:rPr>
          <w:rStyle w:val="Strong"/>
          <w:b/>
          <w:bCs/>
        </w:rPr>
        <w:t xml:space="preserve"> Enforcement</w:t>
      </w:r>
      <w:bookmarkEnd w:id="16"/>
    </w:p>
    <w:p w14:paraId="5B6C905E" w14:textId="77777777" w:rsidR="00C8582A" w:rsidRDefault="00C8582A" w:rsidP="0089011E">
      <w:pPr>
        <w:pStyle w:val="ListParagraph"/>
        <w:numPr>
          <w:ilvl w:val="0"/>
          <w:numId w:val="3"/>
        </w:numPr>
        <w:spacing w:after="120" w:line="240" w:lineRule="atLeast"/>
        <w:ind w:left="360"/>
        <w:contextualSpacing w:val="0"/>
      </w:pPr>
      <w:r>
        <w:t>Violation of any portion of this policy may result in disciplinary action, up to and including termination of employment</w:t>
      </w:r>
      <w:r w:rsidR="00BA0EDF">
        <w:t xml:space="preserve"> or enrollment</w:t>
      </w:r>
      <w:r>
        <w:t>.</w:t>
      </w:r>
    </w:p>
    <w:p w14:paraId="6EEB3BB7" w14:textId="5E189B68" w:rsidR="00BA0EDF" w:rsidRDefault="00BA0EDF" w:rsidP="0089011E">
      <w:pPr>
        <w:pStyle w:val="ListParagraph"/>
        <w:numPr>
          <w:ilvl w:val="0"/>
          <w:numId w:val="3"/>
        </w:numPr>
        <w:spacing w:after="120" w:line="240" w:lineRule="atLeast"/>
        <w:ind w:left="360"/>
        <w:contextualSpacing w:val="0"/>
      </w:pPr>
      <w:r>
        <w:t>Attempts to circumvent this policy and other related purchasing policies will inhibit an individual’s ability to make purchases on behalf of the University and may result in other disciplinary action, up to and including termination of employment or enrollment.</w:t>
      </w:r>
    </w:p>
    <w:p w14:paraId="515EC5F4" w14:textId="7BD9D02C" w:rsidR="00C31FF3" w:rsidRDefault="00BA0EDF" w:rsidP="00667BFC">
      <w:pPr>
        <w:pStyle w:val="ListParagraph"/>
        <w:numPr>
          <w:ilvl w:val="0"/>
          <w:numId w:val="3"/>
        </w:numPr>
        <w:spacing w:before="100" w:beforeAutospacing="1" w:after="120" w:line="240" w:lineRule="atLeast"/>
        <w:ind w:left="360"/>
        <w:contextualSpacing w:val="0"/>
      </w:pPr>
      <w:r>
        <w:t>Individuals</w:t>
      </w:r>
      <w:r w:rsidR="00C8582A">
        <w:t xml:space="preserve"> who incur expenses in violation of this policy </w:t>
      </w:r>
      <w:r w:rsidR="0011334A">
        <w:t xml:space="preserve">may </w:t>
      </w:r>
      <w:r w:rsidR="00CC7892">
        <w:t xml:space="preserve">be expected to reimburse the </w:t>
      </w:r>
      <w:r w:rsidR="00613373">
        <w:t>University</w:t>
      </w:r>
      <w:r w:rsidR="00C8582A">
        <w:t xml:space="preserve"> </w:t>
      </w:r>
      <w:r w:rsidR="00933A55">
        <w:t>for</w:t>
      </w:r>
      <w:r w:rsidR="00C8582A">
        <w:t xml:space="preserve"> the expense.  The amount of </w:t>
      </w:r>
      <w:r w:rsidR="0011334A">
        <w:t xml:space="preserve">the identified </w:t>
      </w:r>
      <w:r w:rsidR="00C8582A">
        <w:t xml:space="preserve">unauthorized expense will be added to the </w:t>
      </w:r>
      <w:r>
        <w:t>individual’s</w:t>
      </w:r>
      <w:r w:rsidR="00CC7892">
        <w:t xml:space="preserve"> </w:t>
      </w:r>
      <w:r w:rsidR="00B1160D">
        <w:t>u</w:t>
      </w:r>
      <w:r w:rsidR="00613373">
        <w:t>niversity</w:t>
      </w:r>
      <w:r w:rsidR="00C8582A">
        <w:t xml:space="preserve"> account.  Stand</w:t>
      </w:r>
      <w:r w:rsidR="00C31FF3">
        <w:t>ard terms of payment will apply.</w:t>
      </w:r>
    </w:p>
    <w:p w14:paraId="2F741C79" w14:textId="40A2C11A" w:rsidR="00123EE9" w:rsidRPr="00123EE9" w:rsidRDefault="00C31FF3" w:rsidP="00123EE9">
      <w:pPr>
        <w:jc w:val="center"/>
      </w:pPr>
      <w:r>
        <w:t xml:space="preserve">See policy </w:t>
      </w:r>
      <w:proofErr w:type="spellStart"/>
      <w:r>
        <w:t>405.000P</w:t>
      </w:r>
      <w:proofErr w:type="spellEnd"/>
      <w:r>
        <w:t>: Standards of Business Conduct for more information.</w:t>
      </w:r>
    </w:p>
    <w:sectPr w:rsidR="00123EE9" w:rsidRPr="00123EE9" w:rsidSect="00210B0E">
      <w:headerReference w:type="even" r:id="rId10"/>
      <w:headerReference w:type="default" r:id="rId11"/>
      <w:footerReference w:type="default" r:id="rId12"/>
      <w:headerReference w:type="first" r:id="rId13"/>
      <w:pgSz w:w="12240" w:h="15840"/>
      <w:pgMar w:top="720" w:right="1152" w:bottom="720" w:left="720" w:header="720" w:footer="720" w:gutter="432"/>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68344F" w14:textId="77777777" w:rsidR="00831198" w:rsidRDefault="00831198" w:rsidP="00A94596">
      <w:pPr>
        <w:spacing w:after="0" w:line="240" w:lineRule="auto"/>
      </w:pPr>
      <w:r>
        <w:separator/>
      </w:r>
    </w:p>
  </w:endnote>
  <w:endnote w:type="continuationSeparator" w:id="0">
    <w:p w14:paraId="0D1422E8" w14:textId="77777777" w:rsidR="00831198" w:rsidRDefault="00831198" w:rsidP="00A945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E7C5B" w14:textId="483E94E4" w:rsidR="001F23D1" w:rsidRDefault="001F23D1">
    <w:pPr>
      <w:pStyle w:val="Footer"/>
      <w:rPr>
        <w:noProof/>
        <w:sz w:val="16"/>
        <w:szCs w:val="16"/>
      </w:rPr>
    </w:pPr>
    <w:proofErr w:type="spellStart"/>
    <w:r>
      <w:rPr>
        <w:sz w:val="16"/>
        <w:szCs w:val="16"/>
      </w:rPr>
      <w:t>405.101P</w:t>
    </w:r>
    <w:proofErr w:type="spellEnd"/>
    <w:r>
      <w:rPr>
        <w:sz w:val="16"/>
        <w:szCs w:val="16"/>
      </w:rPr>
      <w:t>: Purchasing</w:t>
    </w:r>
    <w:r w:rsidRPr="00733B0B">
      <w:rPr>
        <w:sz w:val="16"/>
        <w:szCs w:val="16"/>
      </w:rPr>
      <w:ptab w:relativeTo="margin" w:alignment="center" w:leader="none"/>
    </w:r>
    <w:proofErr w:type="spellStart"/>
    <w:r>
      <w:rPr>
        <w:sz w:val="16"/>
        <w:szCs w:val="16"/>
      </w:rPr>
      <w:t>v202</w:t>
    </w:r>
    <w:r w:rsidR="00891293">
      <w:rPr>
        <w:sz w:val="16"/>
        <w:szCs w:val="16"/>
      </w:rPr>
      <w:t>4.</w:t>
    </w:r>
    <w:r w:rsidR="00A30056">
      <w:rPr>
        <w:sz w:val="16"/>
        <w:szCs w:val="16"/>
      </w:rPr>
      <w:t>08</w:t>
    </w:r>
    <w:r w:rsidR="00891293">
      <w:rPr>
        <w:sz w:val="16"/>
        <w:szCs w:val="16"/>
      </w:rPr>
      <w:t>.001</w:t>
    </w:r>
    <w:proofErr w:type="spellEnd"/>
    <w:r>
      <w:rPr>
        <w:sz w:val="16"/>
        <w:szCs w:val="16"/>
      </w:rPr>
      <w:tab/>
    </w:r>
    <w:r w:rsidRPr="00733B0B">
      <w:rPr>
        <w:sz w:val="16"/>
        <w:szCs w:val="16"/>
      </w:rPr>
      <w:ptab w:relativeTo="margin" w:alignment="right" w:leader="none"/>
    </w:r>
    <w:r w:rsidRPr="00733B0B">
      <w:rPr>
        <w:sz w:val="16"/>
        <w:szCs w:val="16"/>
      </w:rPr>
      <w:fldChar w:fldCharType="begin"/>
    </w:r>
    <w:r w:rsidRPr="00733B0B">
      <w:rPr>
        <w:sz w:val="16"/>
        <w:szCs w:val="16"/>
      </w:rPr>
      <w:instrText xml:space="preserve"> PAGE   \* MERGEFORMAT </w:instrText>
    </w:r>
    <w:r w:rsidRPr="00733B0B">
      <w:rPr>
        <w:sz w:val="16"/>
        <w:szCs w:val="16"/>
      </w:rPr>
      <w:fldChar w:fldCharType="separate"/>
    </w:r>
    <w:r w:rsidR="009C1132">
      <w:rPr>
        <w:noProof/>
        <w:sz w:val="16"/>
        <w:szCs w:val="16"/>
      </w:rPr>
      <w:t>14</w:t>
    </w:r>
    <w:r w:rsidRPr="00733B0B">
      <w:rPr>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A5C3F6" w14:textId="77777777" w:rsidR="00831198" w:rsidRDefault="00831198" w:rsidP="00A94596">
      <w:pPr>
        <w:spacing w:after="0" w:line="240" w:lineRule="auto"/>
      </w:pPr>
      <w:r>
        <w:separator/>
      </w:r>
    </w:p>
  </w:footnote>
  <w:footnote w:type="continuationSeparator" w:id="0">
    <w:p w14:paraId="364C115F" w14:textId="77777777" w:rsidR="00831198" w:rsidRDefault="00831198" w:rsidP="00A945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47415" w14:textId="77777777" w:rsidR="001F23D1" w:rsidRDefault="001F23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9A34D" w14:textId="77777777" w:rsidR="001F23D1" w:rsidRDefault="001F23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E9B72" w14:textId="77777777" w:rsidR="001F23D1" w:rsidRDefault="001F23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12531"/>
    <w:multiLevelType w:val="hybridMultilevel"/>
    <w:tmpl w:val="6A5850DA"/>
    <w:lvl w:ilvl="0" w:tplc="1304FDE6">
      <w:start w:val="1"/>
      <w:numFmt w:val="upperLetter"/>
      <w:lvlText w:val="%1."/>
      <w:lvlJc w:val="left"/>
      <w:pPr>
        <w:ind w:left="720" w:hanging="360"/>
      </w:pPr>
      <w:rPr>
        <w:rFonts w:asciiTheme="minorHAnsi" w:eastAsiaTheme="minorEastAsia"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2C44FA"/>
    <w:multiLevelType w:val="hybridMultilevel"/>
    <w:tmpl w:val="FA542E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695CC4"/>
    <w:multiLevelType w:val="hybridMultilevel"/>
    <w:tmpl w:val="6E9E430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062A12"/>
    <w:multiLevelType w:val="multilevel"/>
    <w:tmpl w:val="3A1824B4"/>
    <w:lvl w:ilvl="0">
      <w:start w:val="1"/>
      <w:numFmt w:val="upperLetter"/>
      <w:lvlText w:val="%1."/>
      <w:lvlJc w:val="left"/>
      <w:pPr>
        <w:ind w:left="720" w:hanging="360"/>
      </w:pPr>
      <w:rPr>
        <w:rFonts w:ascii="Calibri" w:eastAsiaTheme="majorEastAsia" w:hAnsi="Calibri" w:cstheme="majorBidi"/>
        <w:b w:val="0"/>
      </w:rPr>
    </w:lvl>
    <w:lvl w:ilvl="1">
      <w:start w:val="1"/>
      <w:numFmt w:val="lowerLetter"/>
      <w:lvlText w:val="%2."/>
      <w:lvlJc w:val="left"/>
      <w:pPr>
        <w:ind w:left="1080" w:hanging="360"/>
      </w:pPr>
      <w:rPr>
        <w:rFonts w:hint="default"/>
      </w:rPr>
    </w:lvl>
    <w:lvl w:ilvl="2">
      <w:start w:val="1"/>
      <w:numFmt w:val="lowerRoman"/>
      <w:lvlText w:val="%3."/>
      <w:lvlJc w:val="right"/>
      <w:pPr>
        <w:ind w:left="1440" w:hanging="360"/>
      </w:pPr>
      <w:rPr>
        <w:rFonts w:hint="default"/>
      </w:rPr>
    </w:lvl>
    <w:lvl w:ilvl="3">
      <w:start w:val="1"/>
      <w:numFmt w:val="decimal"/>
      <w:lvlText w:val="%4."/>
      <w:lvlJc w:val="left"/>
      <w:pPr>
        <w:ind w:left="1800" w:hanging="360"/>
      </w:pPr>
      <w:rPr>
        <w:rFonts w:hint="default"/>
        <w:b w:val="0"/>
      </w:rPr>
    </w:lvl>
    <w:lvl w:ilvl="4">
      <w:start w:val="1"/>
      <w:numFmt w:val="lowerLetter"/>
      <w:lvlText w:val="%5."/>
      <w:lvlJc w:val="left"/>
      <w:pPr>
        <w:ind w:left="2160" w:hanging="360"/>
      </w:pPr>
      <w:rPr>
        <w:rFonts w:hint="default"/>
      </w:rPr>
    </w:lvl>
    <w:lvl w:ilvl="5">
      <w:start w:val="1"/>
      <w:numFmt w:val="lowerRoman"/>
      <w:lvlText w:val="%6."/>
      <w:lvlJc w:val="right"/>
      <w:pPr>
        <w:ind w:left="2520" w:hanging="360"/>
      </w:pPr>
      <w:rPr>
        <w:rFonts w:hint="default"/>
      </w:rPr>
    </w:lvl>
    <w:lvl w:ilvl="6">
      <w:start w:val="1"/>
      <w:numFmt w:val="decimal"/>
      <w:lvlText w:val="%7."/>
      <w:lvlJc w:val="left"/>
      <w:pPr>
        <w:ind w:left="2880" w:hanging="360"/>
      </w:pPr>
      <w:rPr>
        <w:rFonts w:hint="default"/>
        <w:b w:val="0"/>
      </w:rPr>
    </w:lvl>
    <w:lvl w:ilvl="7">
      <w:start w:val="1"/>
      <w:numFmt w:val="lowerLetter"/>
      <w:lvlText w:val="%8."/>
      <w:lvlJc w:val="left"/>
      <w:pPr>
        <w:ind w:left="3240" w:hanging="360"/>
      </w:pPr>
      <w:rPr>
        <w:rFonts w:hint="default"/>
      </w:rPr>
    </w:lvl>
    <w:lvl w:ilvl="8">
      <w:start w:val="1"/>
      <w:numFmt w:val="lowerRoman"/>
      <w:lvlText w:val="%9."/>
      <w:lvlJc w:val="right"/>
      <w:pPr>
        <w:ind w:left="3600" w:hanging="360"/>
      </w:pPr>
      <w:rPr>
        <w:rFonts w:hint="default"/>
      </w:rPr>
    </w:lvl>
  </w:abstractNum>
  <w:abstractNum w:abstractNumId="4" w15:restartNumberingAfterBreak="0">
    <w:nsid w:val="12EA4C37"/>
    <w:multiLevelType w:val="hybridMultilevel"/>
    <w:tmpl w:val="7B74852A"/>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007822"/>
    <w:multiLevelType w:val="hybridMultilevel"/>
    <w:tmpl w:val="EE3E6E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015261"/>
    <w:multiLevelType w:val="hybridMultilevel"/>
    <w:tmpl w:val="AFD63D1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415763"/>
    <w:multiLevelType w:val="hybridMultilevel"/>
    <w:tmpl w:val="5606BA4A"/>
    <w:lvl w:ilvl="0" w:tplc="392A7F72">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F032DD"/>
    <w:multiLevelType w:val="hybridMultilevel"/>
    <w:tmpl w:val="DAE87ED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927381"/>
    <w:multiLevelType w:val="multilevel"/>
    <w:tmpl w:val="9BDE08C2"/>
    <w:lvl w:ilvl="0">
      <w:start w:val="1"/>
      <w:numFmt w:val="upperLetter"/>
      <w:lvlText w:val="%1."/>
      <w:lvlJc w:val="left"/>
      <w:pPr>
        <w:ind w:left="360" w:hanging="360"/>
      </w:pPr>
      <w:rPr>
        <w:rFonts w:ascii="Calibri" w:hAnsi="Calibri" w:cstheme="minorBidi" w:hint="default"/>
        <w:sz w:val="22"/>
      </w:rPr>
    </w:lvl>
    <w:lvl w:ilvl="1">
      <w:start w:val="1"/>
      <w:numFmt w:val="decimal"/>
      <w:lvlText w:val="%2."/>
      <w:lvlJc w:val="left"/>
      <w:pPr>
        <w:ind w:left="720" w:hanging="360"/>
      </w:pPr>
      <w:rPr>
        <w:rFonts w:ascii="Calibri" w:hAnsi="Calibri" w:hint="default"/>
        <w:sz w:val="22"/>
      </w:rPr>
    </w:lvl>
    <w:lvl w:ilvl="2">
      <w:start w:val="1"/>
      <w:numFmt w:val="lowerLetter"/>
      <w:lvlText w:val="%3."/>
      <w:lvlJc w:val="left"/>
      <w:pPr>
        <w:ind w:left="1080" w:hanging="360"/>
      </w:pPr>
      <w:rPr>
        <w:rFonts w:ascii="Calibri" w:hAnsi="Calibri" w:hint="default"/>
        <w:sz w:val="22"/>
      </w:rPr>
    </w:lvl>
    <w:lvl w:ilvl="3">
      <w:start w:val="1"/>
      <w:numFmt w:val="decimal"/>
      <w:lvlText w:val="%4)"/>
      <w:lvlJc w:val="left"/>
      <w:pPr>
        <w:ind w:left="1440" w:hanging="360"/>
      </w:pPr>
      <w:rPr>
        <w:rFonts w:ascii="Calibri" w:hAnsi="Calibri" w:hint="default"/>
        <w:sz w:val="22"/>
      </w:rPr>
    </w:lvl>
    <w:lvl w:ilvl="4">
      <w:start w:val="1"/>
      <w:numFmt w:val="lowerLetter"/>
      <w:lvlText w:val="%5)"/>
      <w:lvlJc w:val="left"/>
      <w:pPr>
        <w:ind w:left="1800" w:hanging="360"/>
      </w:pPr>
      <w:rPr>
        <w:rFonts w:ascii="Calibri" w:hAnsi="Calibri" w:hint="default"/>
        <w:sz w:val="22"/>
      </w:rPr>
    </w:lvl>
    <w:lvl w:ilvl="5">
      <w:start w:val="1"/>
      <w:numFmt w:val="lowerRoman"/>
      <w:lvlText w:val="%6."/>
      <w:lvlJc w:val="left"/>
      <w:pPr>
        <w:ind w:left="2160" w:hanging="360"/>
      </w:pPr>
      <w:rPr>
        <w:rFonts w:ascii="Calibri" w:hAnsi="Calibri" w:hint="default"/>
        <w:sz w:val="22"/>
      </w:rPr>
    </w:lvl>
    <w:lvl w:ilvl="6">
      <w:start w:val="1"/>
      <w:numFmt w:val="lowerLetter"/>
      <w:lvlText w:val="%7."/>
      <w:lvlJc w:val="left"/>
      <w:pPr>
        <w:ind w:left="2520" w:hanging="360"/>
      </w:pPr>
      <w:rPr>
        <w:rFonts w:ascii="Calibri" w:hAnsi="Calibri" w:hint="default"/>
        <w:sz w:val="22"/>
      </w:rPr>
    </w:lvl>
    <w:lvl w:ilvl="7">
      <w:start w:val="1"/>
      <w:numFmt w:val="bullet"/>
      <w:lvlText w:val="o"/>
      <w:lvlJc w:val="left"/>
      <w:pPr>
        <w:ind w:left="2880" w:hanging="360"/>
      </w:pPr>
      <w:rPr>
        <w:rFonts w:ascii="Courier New" w:hAnsi="Courier New" w:cs="Courier New" w:hint="default"/>
      </w:rPr>
    </w:lvl>
    <w:lvl w:ilvl="8">
      <w:start w:val="1"/>
      <w:numFmt w:val="bullet"/>
      <w:lvlText w:val=""/>
      <w:lvlJc w:val="left"/>
      <w:pPr>
        <w:ind w:left="3240" w:hanging="360"/>
      </w:pPr>
      <w:rPr>
        <w:rFonts w:ascii="Wingdings" w:hAnsi="Wingdings" w:hint="default"/>
      </w:rPr>
    </w:lvl>
  </w:abstractNum>
  <w:abstractNum w:abstractNumId="10" w15:restartNumberingAfterBreak="0">
    <w:nsid w:val="2B3E24FE"/>
    <w:multiLevelType w:val="hybridMultilevel"/>
    <w:tmpl w:val="41B8A86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001B83"/>
    <w:multiLevelType w:val="multilevel"/>
    <w:tmpl w:val="9BDE08C2"/>
    <w:lvl w:ilvl="0">
      <w:start w:val="1"/>
      <w:numFmt w:val="upperLetter"/>
      <w:lvlText w:val="%1."/>
      <w:lvlJc w:val="left"/>
      <w:pPr>
        <w:ind w:left="360" w:hanging="360"/>
      </w:pPr>
      <w:rPr>
        <w:rFonts w:ascii="Calibri" w:hAnsi="Calibri" w:cstheme="minorBidi" w:hint="default"/>
        <w:sz w:val="22"/>
      </w:rPr>
    </w:lvl>
    <w:lvl w:ilvl="1">
      <w:start w:val="1"/>
      <w:numFmt w:val="decimal"/>
      <w:lvlText w:val="%2."/>
      <w:lvlJc w:val="left"/>
      <w:pPr>
        <w:ind w:left="720" w:hanging="360"/>
      </w:pPr>
      <w:rPr>
        <w:rFonts w:ascii="Calibri" w:hAnsi="Calibri" w:hint="default"/>
        <w:sz w:val="22"/>
      </w:rPr>
    </w:lvl>
    <w:lvl w:ilvl="2">
      <w:start w:val="1"/>
      <w:numFmt w:val="lowerLetter"/>
      <w:lvlText w:val="%3."/>
      <w:lvlJc w:val="left"/>
      <w:pPr>
        <w:ind w:left="1080" w:hanging="360"/>
      </w:pPr>
      <w:rPr>
        <w:rFonts w:ascii="Calibri" w:hAnsi="Calibri" w:hint="default"/>
        <w:sz w:val="22"/>
      </w:rPr>
    </w:lvl>
    <w:lvl w:ilvl="3">
      <w:start w:val="1"/>
      <w:numFmt w:val="decimal"/>
      <w:lvlText w:val="%4)"/>
      <w:lvlJc w:val="left"/>
      <w:pPr>
        <w:ind w:left="1440" w:hanging="360"/>
      </w:pPr>
      <w:rPr>
        <w:rFonts w:ascii="Calibri" w:hAnsi="Calibri" w:hint="default"/>
        <w:sz w:val="22"/>
      </w:rPr>
    </w:lvl>
    <w:lvl w:ilvl="4">
      <w:start w:val="1"/>
      <w:numFmt w:val="lowerLetter"/>
      <w:lvlText w:val="%5)"/>
      <w:lvlJc w:val="left"/>
      <w:pPr>
        <w:ind w:left="1800" w:hanging="360"/>
      </w:pPr>
      <w:rPr>
        <w:rFonts w:ascii="Calibri" w:hAnsi="Calibri" w:hint="default"/>
        <w:sz w:val="22"/>
      </w:rPr>
    </w:lvl>
    <w:lvl w:ilvl="5">
      <w:start w:val="1"/>
      <w:numFmt w:val="lowerRoman"/>
      <w:lvlText w:val="%6."/>
      <w:lvlJc w:val="left"/>
      <w:pPr>
        <w:ind w:left="2160" w:hanging="360"/>
      </w:pPr>
      <w:rPr>
        <w:rFonts w:ascii="Calibri" w:hAnsi="Calibri" w:hint="default"/>
        <w:sz w:val="22"/>
      </w:rPr>
    </w:lvl>
    <w:lvl w:ilvl="6">
      <w:start w:val="1"/>
      <w:numFmt w:val="lowerLetter"/>
      <w:lvlText w:val="%7."/>
      <w:lvlJc w:val="left"/>
      <w:pPr>
        <w:ind w:left="2520" w:hanging="360"/>
      </w:pPr>
      <w:rPr>
        <w:rFonts w:ascii="Calibri" w:hAnsi="Calibri" w:hint="default"/>
        <w:sz w:val="22"/>
      </w:rPr>
    </w:lvl>
    <w:lvl w:ilvl="7">
      <w:start w:val="1"/>
      <w:numFmt w:val="bullet"/>
      <w:lvlText w:val="o"/>
      <w:lvlJc w:val="left"/>
      <w:pPr>
        <w:ind w:left="2880" w:hanging="360"/>
      </w:pPr>
      <w:rPr>
        <w:rFonts w:ascii="Courier New" w:hAnsi="Courier New" w:cs="Courier New" w:hint="default"/>
      </w:rPr>
    </w:lvl>
    <w:lvl w:ilvl="8">
      <w:start w:val="1"/>
      <w:numFmt w:val="bullet"/>
      <w:lvlText w:val=""/>
      <w:lvlJc w:val="left"/>
      <w:pPr>
        <w:ind w:left="3240" w:hanging="360"/>
      </w:pPr>
      <w:rPr>
        <w:rFonts w:ascii="Wingdings" w:hAnsi="Wingdings" w:hint="default"/>
      </w:rPr>
    </w:lvl>
  </w:abstractNum>
  <w:abstractNum w:abstractNumId="12" w15:restartNumberingAfterBreak="0">
    <w:nsid w:val="316D61D2"/>
    <w:multiLevelType w:val="multilevel"/>
    <w:tmpl w:val="D100772C"/>
    <w:lvl w:ilvl="0">
      <w:start w:val="1"/>
      <w:numFmt w:val="upperLetter"/>
      <w:lvlText w:val="%1."/>
      <w:lvlJc w:val="left"/>
      <w:pPr>
        <w:ind w:left="360" w:hanging="360"/>
      </w:pPr>
      <w:rPr>
        <w:rFonts w:ascii="Calibri" w:hAnsi="Calibri" w:hint="default"/>
        <w:sz w:val="22"/>
      </w:rPr>
    </w:lvl>
    <w:lvl w:ilvl="1">
      <w:start w:val="1"/>
      <w:numFmt w:val="decimal"/>
      <w:lvlText w:val="%2."/>
      <w:lvlJc w:val="left"/>
      <w:pPr>
        <w:ind w:left="720" w:hanging="360"/>
      </w:pPr>
      <w:rPr>
        <w:rFonts w:ascii="Calibri" w:hAnsi="Calibri" w:hint="default"/>
        <w:sz w:val="22"/>
      </w:rPr>
    </w:lvl>
    <w:lvl w:ilvl="2">
      <w:start w:val="1"/>
      <w:numFmt w:val="lowerLetter"/>
      <w:lvlText w:val="%3."/>
      <w:lvlJc w:val="left"/>
      <w:pPr>
        <w:ind w:left="1080" w:hanging="360"/>
      </w:pPr>
      <w:rPr>
        <w:rFonts w:ascii="Calibri" w:hAnsi="Calibri" w:hint="default"/>
        <w:sz w:val="22"/>
      </w:rPr>
    </w:lvl>
    <w:lvl w:ilvl="3">
      <w:start w:val="1"/>
      <w:numFmt w:val="decimal"/>
      <w:lvlText w:val="%4)"/>
      <w:lvlJc w:val="left"/>
      <w:pPr>
        <w:ind w:left="1440" w:hanging="360"/>
      </w:pPr>
      <w:rPr>
        <w:rFonts w:ascii="Calibri" w:hAnsi="Calibri" w:hint="default"/>
        <w:sz w:val="22"/>
      </w:rPr>
    </w:lvl>
    <w:lvl w:ilvl="4">
      <w:start w:val="1"/>
      <w:numFmt w:val="lowerLetter"/>
      <w:lvlText w:val="%5)"/>
      <w:lvlJc w:val="left"/>
      <w:pPr>
        <w:ind w:left="1800" w:hanging="360"/>
      </w:pPr>
      <w:rPr>
        <w:rFonts w:ascii="Calibri" w:hAnsi="Calibri" w:hint="default"/>
        <w:sz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abstractNum w:abstractNumId="13" w15:restartNumberingAfterBreak="0">
    <w:nsid w:val="38607FE7"/>
    <w:multiLevelType w:val="multilevel"/>
    <w:tmpl w:val="D100772C"/>
    <w:lvl w:ilvl="0">
      <w:start w:val="1"/>
      <w:numFmt w:val="upperLetter"/>
      <w:lvlText w:val="%1."/>
      <w:lvlJc w:val="left"/>
      <w:pPr>
        <w:ind w:left="360" w:hanging="360"/>
      </w:pPr>
      <w:rPr>
        <w:rFonts w:ascii="Calibri" w:hAnsi="Calibri" w:hint="default"/>
        <w:sz w:val="22"/>
      </w:rPr>
    </w:lvl>
    <w:lvl w:ilvl="1">
      <w:start w:val="1"/>
      <w:numFmt w:val="decimal"/>
      <w:lvlText w:val="%2."/>
      <w:lvlJc w:val="left"/>
      <w:pPr>
        <w:ind w:left="720" w:hanging="360"/>
      </w:pPr>
      <w:rPr>
        <w:rFonts w:ascii="Calibri" w:hAnsi="Calibri" w:hint="default"/>
        <w:sz w:val="22"/>
      </w:rPr>
    </w:lvl>
    <w:lvl w:ilvl="2">
      <w:start w:val="1"/>
      <w:numFmt w:val="lowerLetter"/>
      <w:lvlText w:val="%3."/>
      <w:lvlJc w:val="left"/>
      <w:pPr>
        <w:ind w:left="1080" w:hanging="360"/>
      </w:pPr>
      <w:rPr>
        <w:rFonts w:ascii="Calibri" w:hAnsi="Calibri" w:hint="default"/>
        <w:sz w:val="22"/>
      </w:rPr>
    </w:lvl>
    <w:lvl w:ilvl="3">
      <w:start w:val="1"/>
      <w:numFmt w:val="decimal"/>
      <w:lvlText w:val="%4)"/>
      <w:lvlJc w:val="left"/>
      <w:pPr>
        <w:ind w:left="1440" w:hanging="360"/>
      </w:pPr>
      <w:rPr>
        <w:rFonts w:ascii="Calibri" w:hAnsi="Calibri" w:hint="default"/>
        <w:sz w:val="22"/>
      </w:rPr>
    </w:lvl>
    <w:lvl w:ilvl="4">
      <w:start w:val="1"/>
      <w:numFmt w:val="lowerLetter"/>
      <w:lvlText w:val="%5)"/>
      <w:lvlJc w:val="left"/>
      <w:pPr>
        <w:ind w:left="1800" w:hanging="360"/>
      </w:pPr>
      <w:rPr>
        <w:rFonts w:ascii="Calibri" w:hAnsi="Calibri" w:hint="default"/>
        <w:sz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abstractNum w:abstractNumId="14" w15:restartNumberingAfterBreak="0">
    <w:nsid w:val="39140557"/>
    <w:multiLevelType w:val="hybridMultilevel"/>
    <w:tmpl w:val="8618E608"/>
    <w:lvl w:ilvl="0" w:tplc="56E4C384">
      <w:start w:val="1"/>
      <w:numFmt w:val="lowerLetter"/>
      <w:lvlText w:val="%1."/>
      <w:lvlJc w:val="left"/>
      <w:pPr>
        <w:ind w:left="720" w:hanging="360"/>
      </w:pPr>
      <w:rPr>
        <w:rFonts w:asciiTheme="minorHAnsi" w:eastAsiaTheme="minorEastAsia" w:hAnsiTheme="minorHAnsi" w:cstheme="minorBidi"/>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9BD4BED"/>
    <w:multiLevelType w:val="multilevel"/>
    <w:tmpl w:val="FB046692"/>
    <w:lvl w:ilvl="0">
      <w:start w:val="1"/>
      <w:numFmt w:val="upperLetter"/>
      <w:lvlText w:val="%1."/>
      <w:lvlJc w:val="left"/>
      <w:pPr>
        <w:ind w:left="360" w:hanging="360"/>
      </w:pPr>
      <w:rPr>
        <w:rFonts w:ascii="Calibri" w:hAnsi="Calibri" w:hint="default"/>
        <w:sz w:val="22"/>
      </w:rPr>
    </w:lvl>
    <w:lvl w:ilvl="1">
      <w:start w:val="12"/>
      <w:numFmt w:val="decimal"/>
      <w:lvlText w:val="%2."/>
      <w:lvlJc w:val="left"/>
      <w:pPr>
        <w:ind w:left="720" w:hanging="360"/>
      </w:pPr>
      <w:rPr>
        <w:rFonts w:ascii="Calibri" w:hAnsi="Calibri" w:hint="default"/>
        <w:sz w:val="22"/>
      </w:rPr>
    </w:lvl>
    <w:lvl w:ilvl="2">
      <w:start w:val="1"/>
      <w:numFmt w:val="lowerLetter"/>
      <w:lvlText w:val="%3."/>
      <w:lvlJc w:val="left"/>
      <w:pPr>
        <w:ind w:left="1080" w:hanging="360"/>
      </w:pPr>
      <w:rPr>
        <w:rFonts w:ascii="Calibri" w:hAnsi="Calibri" w:hint="default"/>
        <w:sz w:val="22"/>
      </w:rPr>
    </w:lvl>
    <w:lvl w:ilvl="3">
      <w:start w:val="1"/>
      <w:numFmt w:val="decimal"/>
      <w:lvlText w:val="%4)"/>
      <w:lvlJc w:val="left"/>
      <w:pPr>
        <w:ind w:left="1440" w:hanging="360"/>
      </w:pPr>
      <w:rPr>
        <w:rFonts w:ascii="Calibri" w:hAnsi="Calibri" w:hint="default"/>
        <w:sz w:val="22"/>
      </w:rPr>
    </w:lvl>
    <w:lvl w:ilvl="4">
      <w:start w:val="1"/>
      <w:numFmt w:val="lowerLetter"/>
      <w:lvlText w:val="%5)"/>
      <w:lvlJc w:val="left"/>
      <w:pPr>
        <w:ind w:left="1800" w:hanging="360"/>
      </w:pPr>
      <w:rPr>
        <w:rFonts w:ascii="Calibri" w:hAnsi="Calibri" w:hint="default"/>
        <w:sz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abstractNum w:abstractNumId="16" w15:restartNumberingAfterBreak="0">
    <w:nsid w:val="3C0127D4"/>
    <w:multiLevelType w:val="hybridMultilevel"/>
    <w:tmpl w:val="52D2DA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734848"/>
    <w:multiLevelType w:val="hybridMultilevel"/>
    <w:tmpl w:val="E4D42E78"/>
    <w:lvl w:ilvl="0" w:tplc="22AC8798">
      <w:start w:val="1"/>
      <w:numFmt w:val="decimal"/>
      <w:lvlText w:val="%1."/>
      <w:lvlJc w:val="left"/>
      <w:pPr>
        <w:ind w:left="720" w:hanging="360"/>
      </w:pPr>
      <w:rPr>
        <w:rFonts w:asciiTheme="minorHAnsi" w:eastAsiaTheme="minorEastAsia"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A7A0163"/>
    <w:multiLevelType w:val="hybridMultilevel"/>
    <w:tmpl w:val="EFC4B7B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5CD4F61"/>
    <w:multiLevelType w:val="hybridMultilevel"/>
    <w:tmpl w:val="48CAE642"/>
    <w:lvl w:ilvl="0" w:tplc="1D8CDF34">
      <w:start w:val="10"/>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55E16BD8"/>
    <w:multiLevelType w:val="hybridMultilevel"/>
    <w:tmpl w:val="88A0C5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F32540"/>
    <w:multiLevelType w:val="multilevel"/>
    <w:tmpl w:val="E0E41722"/>
    <w:lvl w:ilvl="0">
      <w:start w:val="2"/>
      <w:numFmt w:val="upperLetter"/>
      <w:lvlText w:val="%1."/>
      <w:lvlJc w:val="left"/>
      <w:pPr>
        <w:ind w:left="360" w:hanging="360"/>
      </w:pPr>
      <w:rPr>
        <w:rFonts w:ascii="Calibri" w:hAnsi="Calibri" w:cstheme="minorBidi" w:hint="default"/>
        <w:sz w:val="22"/>
      </w:rPr>
    </w:lvl>
    <w:lvl w:ilvl="1">
      <w:start w:val="1"/>
      <w:numFmt w:val="decimal"/>
      <w:lvlText w:val="%2."/>
      <w:lvlJc w:val="left"/>
      <w:pPr>
        <w:ind w:left="720" w:hanging="360"/>
      </w:pPr>
      <w:rPr>
        <w:rFonts w:ascii="Calibri" w:hAnsi="Calibri" w:hint="default"/>
        <w:sz w:val="22"/>
      </w:rPr>
    </w:lvl>
    <w:lvl w:ilvl="2">
      <w:start w:val="1"/>
      <w:numFmt w:val="lowerLetter"/>
      <w:lvlText w:val="%3."/>
      <w:lvlJc w:val="left"/>
      <w:pPr>
        <w:ind w:left="1080" w:hanging="360"/>
      </w:pPr>
      <w:rPr>
        <w:rFonts w:ascii="Calibri" w:hAnsi="Calibri" w:hint="default"/>
        <w:sz w:val="22"/>
      </w:rPr>
    </w:lvl>
    <w:lvl w:ilvl="3">
      <w:start w:val="1"/>
      <w:numFmt w:val="decimal"/>
      <w:lvlText w:val="%4)"/>
      <w:lvlJc w:val="left"/>
      <w:pPr>
        <w:ind w:left="1440" w:hanging="360"/>
      </w:pPr>
      <w:rPr>
        <w:rFonts w:ascii="Calibri" w:hAnsi="Calibri" w:hint="default"/>
        <w:sz w:val="22"/>
      </w:rPr>
    </w:lvl>
    <w:lvl w:ilvl="4">
      <w:start w:val="1"/>
      <w:numFmt w:val="lowerLetter"/>
      <w:lvlText w:val="%5)"/>
      <w:lvlJc w:val="left"/>
      <w:pPr>
        <w:ind w:left="1800" w:hanging="360"/>
      </w:pPr>
      <w:rPr>
        <w:rFonts w:ascii="Calibri" w:hAnsi="Calibri" w:hint="default"/>
        <w:sz w:val="22"/>
      </w:rPr>
    </w:lvl>
    <w:lvl w:ilvl="5">
      <w:start w:val="1"/>
      <w:numFmt w:val="lowerRoman"/>
      <w:lvlText w:val="%6."/>
      <w:lvlJc w:val="left"/>
      <w:pPr>
        <w:ind w:left="2160" w:hanging="360"/>
      </w:pPr>
      <w:rPr>
        <w:rFonts w:ascii="Calibri" w:hAnsi="Calibri" w:hint="default"/>
        <w:sz w:val="22"/>
      </w:rPr>
    </w:lvl>
    <w:lvl w:ilvl="6">
      <w:start w:val="1"/>
      <w:numFmt w:val="lowerLetter"/>
      <w:lvlText w:val="%7."/>
      <w:lvlJc w:val="left"/>
      <w:pPr>
        <w:ind w:left="2520" w:hanging="360"/>
      </w:pPr>
      <w:rPr>
        <w:rFonts w:ascii="Calibri" w:hAnsi="Calibri" w:hint="default"/>
        <w:sz w:val="22"/>
      </w:rPr>
    </w:lvl>
    <w:lvl w:ilvl="7">
      <w:start w:val="1"/>
      <w:numFmt w:val="bullet"/>
      <w:lvlText w:val="o"/>
      <w:lvlJc w:val="left"/>
      <w:pPr>
        <w:ind w:left="2880" w:hanging="360"/>
      </w:pPr>
      <w:rPr>
        <w:rFonts w:ascii="Courier New" w:hAnsi="Courier New" w:cs="Courier New" w:hint="default"/>
      </w:rPr>
    </w:lvl>
    <w:lvl w:ilvl="8">
      <w:start w:val="1"/>
      <w:numFmt w:val="bullet"/>
      <w:lvlText w:val=""/>
      <w:lvlJc w:val="left"/>
      <w:pPr>
        <w:ind w:left="3240" w:hanging="360"/>
      </w:pPr>
      <w:rPr>
        <w:rFonts w:ascii="Wingdings" w:hAnsi="Wingdings" w:hint="default"/>
      </w:rPr>
    </w:lvl>
  </w:abstractNum>
  <w:abstractNum w:abstractNumId="22" w15:restartNumberingAfterBreak="0">
    <w:nsid w:val="5B57531C"/>
    <w:multiLevelType w:val="hybridMultilevel"/>
    <w:tmpl w:val="077A3998"/>
    <w:lvl w:ilvl="0" w:tplc="02E43C8C">
      <w:start w:val="1"/>
      <w:numFmt w:val="upperLetter"/>
      <w:lvlText w:val="%1."/>
      <w:lvlJc w:val="left"/>
      <w:pPr>
        <w:ind w:left="720" w:hanging="360"/>
      </w:pPr>
      <w:rPr>
        <w:rFonts w:asciiTheme="minorHAnsi" w:eastAsiaTheme="minorEastAsia"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C4A54B4"/>
    <w:multiLevelType w:val="hybridMultilevel"/>
    <w:tmpl w:val="73D2CB4C"/>
    <w:lvl w:ilvl="0" w:tplc="C812F560">
      <w:start w:val="1"/>
      <w:numFmt w:val="decimal"/>
      <w:lvlText w:val="%1."/>
      <w:lvlJc w:val="left"/>
      <w:pPr>
        <w:ind w:left="450" w:hanging="360"/>
      </w:pPr>
      <w:rPr>
        <w:rFonts w:asciiTheme="minorHAnsi" w:eastAsiaTheme="minorEastAsia" w:hAnsiTheme="minorHAnsi" w:cstheme="minorBidi"/>
        <w:b w:val="0"/>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4" w15:restartNumberingAfterBreak="0">
    <w:nsid w:val="5E437376"/>
    <w:multiLevelType w:val="hybridMultilevel"/>
    <w:tmpl w:val="1A78F7B0"/>
    <w:lvl w:ilvl="0" w:tplc="AA3C63A6">
      <w:start w:val="1"/>
      <w:numFmt w:val="decimal"/>
      <w:lvlText w:val="%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FB60AEF"/>
    <w:multiLevelType w:val="hybridMultilevel"/>
    <w:tmpl w:val="16FC056E"/>
    <w:lvl w:ilvl="0" w:tplc="AE4651DC">
      <w:start w:val="1"/>
      <w:numFmt w:val="upperLetter"/>
      <w:lvlText w:val="%1."/>
      <w:lvlJc w:val="left"/>
      <w:pPr>
        <w:ind w:left="360" w:hanging="360"/>
      </w:pPr>
      <w:rPr>
        <w:rFonts w:asciiTheme="minorHAnsi" w:eastAsiaTheme="minorEastAsia" w:hAnsiTheme="minorHAnsi" w:cstheme="minorBidi"/>
        <w:b w:val="0"/>
        <w:bCs/>
      </w:rPr>
    </w:lvl>
    <w:lvl w:ilvl="1" w:tplc="986CFE50">
      <w:start w:val="1"/>
      <w:numFmt w:val="decimal"/>
      <w:lvlText w:val="%2."/>
      <w:lvlJc w:val="right"/>
      <w:pPr>
        <w:ind w:left="1080" w:hanging="360"/>
      </w:pPr>
      <w:rPr>
        <w:rFonts w:asciiTheme="minorHAnsi" w:eastAsiaTheme="minorEastAsia" w:hAnsiTheme="minorHAnsi" w:cstheme="minorBidi"/>
        <w:b w:val="0"/>
        <w:i w:val="0"/>
        <w:caps w:val="0"/>
        <w:strike w:val="0"/>
        <w:dstrike w:val="0"/>
        <w:vanish w:val="0"/>
        <w:color w:val="00000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18E4851"/>
    <w:multiLevelType w:val="hybridMultilevel"/>
    <w:tmpl w:val="4678D6E0"/>
    <w:lvl w:ilvl="0" w:tplc="39864310">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42B1576"/>
    <w:multiLevelType w:val="multilevel"/>
    <w:tmpl w:val="F58CA34A"/>
    <w:lvl w:ilvl="0">
      <w:start w:val="1"/>
      <w:numFmt w:val="upperLetter"/>
      <w:lvlText w:val="%1."/>
      <w:lvlJc w:val="left"/>
      <w:pPr>
        <w:ind w:left="360" w:hanging="360"/>
      </w:pPr>
      <w:rPr>
        <w:rFonts w:ascii="Calibri" w:hAnsi="Calibri" w:hint="default"/>
        <w:sz w:val="22"/>
      </w:rPr>
    </w:lvl>
    <w:lvl w:ilvl="1">
      <w:start w:val="1"/>
      <w:numFmt w:val="decimal"/>
      <w:lvlText w:val="%2."/>
      <w:lvlJc w:val="left"/>
      <w:pPr>
        <w:ind w:left="720" w:hanging="360"/>
      </w:pPr>
      <w:rPr>
        <w:rFonts w:ascii="Calibri" w:hAnsi="Calibri" w:hint="default"/>
        <w:sz w:val="22"/>
      </w:rPr>
    </w:lvl>
    <w:lvl w:ilvl="2">
      <w:start w:val="1"/>
      <w:numFmt w:val="lowerLetter"/>
      <w:lvlText w:val="%3."/>
      <w:lvlJc w:val="left"/>
      <w:pPr>
        <w:ind w:left="1080" w:hanging="360"/>
      </w:pPr>
      <w:rPr>
        <w:rFonts w:ascii="Calibri" w:hAnsi="Calibri" w:hint="default"/>
        <w:sz w:val="22"/>
      </w:rPr>
    </w:lvl>
    <w:lvl w:ilvl="3">
      <w:start w:val="1"/>
      <w:numFmt w:val="decimal"/>
      <w:lvlText w:val="%4)"/>
      <w:lvlJc w:val="left"/>
      <w:pPr>
        <w:ind w:left="1440" w:hanging="360"/>
      </w:pPr>
      <w:rPr>
        <w:rFonts w:ascii="Calibri" w:hAnsi="Calibri" w:hint="default"/>
        <w:b w:val="0"/>
        <w:bCs w:val="0"/>
        <w:sz w:val="22"/>
      </w:rPr>
    </w:lvl>
    <w:lvl w:ilvl="4">
      <w:start w:val="1"/>
      <w:numFmt w:val="lowerLetter"/>
      <w:lvlText w:val="%5)"/>
      <w:lvlJc w:val="left"/>
      <w:pPr>
        <w:ind w:left="1800" w:hanging="360"/>
      </w:pPr>
      <w:rPr>
        <w:rFonts w:ascii="Calibri" w:hAnsi="Calibri" w:hint="default"/>
        <w:sz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abstractNum w:abstractNumId="28" w15:restartNumberingAfterBreak="0">
    <w:nsid w:val="680256C3"/>
    <w:multiLevelType w:val="hybridMultilevel"/>
    <w:tmpl w:val="B5502B86"/>
    <w:lvl w:ilvl="0" w:tplc="27C62AD0">
      <w:start w:val="1"/>
      <w:numFmt w:val="decimal"/>
      <w:lvlText w:val="%1."/>
      <w:lvlJc w:val="left"/>
      <w:pPr>
        <w:ind w:left="720" w:hanging="360"/>
      </w:pPr>
      <w:rPr>
        <w:rFonts w:hint="default"/>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BC36EF1"/>
    <w:multiLevelType w:val="hybridMultilevel"/>
    <w:tmpl w:val="122202D4"/>
    <w:lvl w:ilvl="0" w:tplc="B30E90C0">
      <w:start w:val="1"/>
      <w:numFmt w:val="upperLetter"/>
      <w:lvlText w:val="%1."/>
      <w:lvlJc w:val="left"/>
      <w:pPr>
        <w:ind w:left="720" w:hanging="360"/>
      </w:pPr>
      <w:rPr>
        <w:rFonts w:hint="default"/>
      </w:rPr>
    </w:lvl>
    <w:lvl w:ilvl="1" w:tplc="88103B5E">
      <w:start w:val="1"/>
      <w:numFmt w:val="lowerLetter"/>
      <w:lvlText w:val="%2."/>
      <w:lvlJc w:val="left"/>
      <w:pPr>
        <w:ind w:left="1440" w:hanging="360"/>
      </w:pPr>
      <w:rPr>
        <w:rFonts w:hint="default"/>
      </w:rPr>
    </w:lvl>
    <w:lvl w:ilvl="2" w:tplc="FE302DB0">
      <w:start w:val="1"/>
      <w:numFmt w:val="decimal"/>
      <w:lvlText w:val="%3."/>
      <w:lvlJc w:val="left"/>
      <w:pPr>
        <w:ind w:left="2340" w:hanging="360"/>
      </w:pPr>
      <w:rPr>
        <w:rFonts w:hint="default"/>
        <w:b w:val="0"/>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4F359F1"/>
    <w:multiLevelType w:val="multilevel"/>
    <w:tmpl w:val="BF6E605A"/>
    <w:lvl w:ilvl="0">
      <w:start w:val="6"/>
      <w:numFmt w:val="upperLetter"/>
      <w:lvlText w:val="%1."/>
      <w:lvlJc w:val="left"/>
      <w:pPr>
        <w:ind w:left="720" w:hanging="360"/>
      </w:pPr>
      <w:rPr>
        <w:rFonts w:ascii="Calibri" w:eastAsiaTheme="majorEastAsia" w:hAnsi="Calibri" w:cstheme="majorBidi" w:hint="default"/>
      </w:rPr>
    </w:lvl>
    <w:lvl w:ilvl="1">
      <w:start w:val="1"/>
      <w:numFmt w:val="lowerLetter"/>
      <w:lvlText w:val="%2."/>
      <w:lvlJc w:val="left"/>
      <w:pPr>
        <w:ind w:left="1080" w:hanging="360"/>
      </w:pPr>
      <w:rPr>
        <w:rFonts w:hint="default"/>
      </w:rPr>
    </w:lvl>
    <w:lvl w:ilvl="2">
      <w:start w:val="1"/>
      <w:numFmt w:val="lowerRoman"/>
      <w:lvlText w:val="%3."/>
      <w:lvlJc w:val="right"/>
      <w:pPr>
        <w:ind w:left="1440" w:hanging="360"/>
      </w:pPr>
      <w:rPr>
        <w:rFonts w:hint="default"/>
      </w:rPr>
    </w:lvl>
    <w:lvl w:ilvl="3">
      <w:start w:val="3"/>
      <w:numFmt w:val="decimal"/>
      <w:lvlText w:val="%4."/>
      <w:lvlJc w:val="left"/>
      <w:pPr>
        <w:ind w:left="1800" w:hanging="360"/>
      </w:pPr>
      <w:rPr>
        <w:rFonts w:hint="default"/>
        <w:b w:val="0"/>
      </w:rPr>
    </w:lvl>
    <w:lvl w:ilvl="4">
      <w:start w:val="1"/>
      <w:numFmt w:val="lowerLetter"/>
      <w:lvlText w:val="%5."/>
      <w:lvlJc w:val="left"/>
      <w:pPr>
        <w:ind w:left="2160" w:hanging="360"/>
      </w:pPr>
      <w:rPr>
        <w:rFonts w:hint="default"/>
      </w:rPr>
    </w:lvl>
    <w:lvl w:ilvl="5">
      <w:start w:val="1"/>
      <w:numFmt w:val="lowerRoman"/>
      <w:lvlText w:val="%6."/>
      <w:lvlJc w:val="right"/>
      <w:pPr>
        <w:ind w:left="2520" w:hanging="360"/>
      </w:pPr>
      <w:rPr>
        <w:rFonts w:hint="default"/>
      </w:rPr>
    </w:lvl>
    <w:lvl w:ilvl="6">
      <w:start w:val="1"/>
      <w:numFmt w:val="decimal"/>
      <w:lvlText w:val="%7."/>
      <w:lvlJc w:val="left"/>
      <w:pPr>
        <w:ind w:left="2880" w:hanging="360"/>
      </w:pPr>
      <w:rPr>
        <w:rFonts w:hint="default"/>
        <w:b w:val="0"/>
      </w:rPr>
    </w:lvl>
    <w:lvl w:ilvl="7">
      <w:start w:val="1"/>
      <w:numFmt w:val="lowerLetter"/>
      <w:lvlText w:val="%8."/>
      <w:lvlJc w:val="left"/>
      <w:pPr>
        <w:ind w:left="3240" w:hanging="360"/>
      </w:pPr>
      <w:rPr>
        <w:rFonts w:hint="default"/>
      </w:rPr>
    </w:lvl>
    <w:lvl w:ilvl="8">
      <w:start w:val="1"/>
      <w:numFmt w:val="lowerRoman"/>
      <w:lvlText w:val="%9."/>
      <w:lvlJc w:val="right"/>
      <w:pPr>
        <w:ind w:left="3600" w:hanging="360"/>
      </w:pPr>
      <w:rPr>
        <w:rFonts w:hint="default"/>
      </w:rPr>
    </w:lvl>
  </w:abstractNum>
  <w:abstractNum w:abstractNumId="31" w15:restartNumberingAfterBreak="0">
    <w:nsid w:val="77B473C4"/>
    <w:multiLevelType w:val="hybridMultilevel"/>
    <w:tmpl w:val="2FBCC4C6"/>
    <w:lvl w:ilvl="0" w:tplc="44DE64C8">
      <w:start w:val="1"/>
      <w:numFmt w:val="upperLetter"/>
      <w:lvlText w:val="%1."/>
      <w:lvlJc w:val="left"/>
      <w:pPr>
        <w:ind w:left="720" w:hanging="360"/>
      </w:pPr>
      <w:rPr>
        <w:rFonts w:asciiTheme="minorHAnsi" w:eastAsiaTheme="minorEastAsia" w:hAnsiTheme="minorHAnsi" w:cstheme="minorBidi"/>
      </w:rPr>
    </w:lvl>
    <w:lvl w:ilvl="1" w:tplc="04090019">
      <w:start w:val="1"/>
      <w:numFmt w:val="lowerLetter"/>
      <w:lvlText w:val="%2."/>
      <w:lvlJc w:val="left"/>
      <w:pPr>
        <w:ind w:left="1440" w:hanging="360"/>
      </w:pPr>
    </w:lvl>
    <w:lvl w:ilvl="2" w:tplc="6E669C7A">
      <w:start w:val="1"/>
      <w:numFmt w:val="decimal"/>
      <w:lvlText w:val="%3."/>
      <w:lvlJc w:val="left"/>
      <w:pPr>
        <w:ind w:left="2160" w:hanging="180"/>
      </w:pPr>
      <w:rPr>
        <w:rFonts w:asciiTheme="minorHAnsi" w:eastAsiaTheme="minorEastAsia" w:hAnsiTheme="minorHAnsi" w:cstheme="minorBidi"/>
        <w:b w:val="0"/>
        <w:i w:val="0"/>
        <w:caps w:val="0"/>
        <w:strike w:val="0"/>
        <w:dstrike w:val="0"/>
        <w:vanish w:val="0"/>
        <w:color w:val="000000"/>
        <w:sz w:val="22"/>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83B44E7"/>
    <w:multiLevelType w:val="multilevel"/>
    <w:tmpl w:val="D100772C"/>
    <w:lvl w:ilvl="0">
      <w:start w:val="1"/>
      <w:numFmt w:val="upperLetter"/>
      <w:lvlText w:val="%1."/>
      <w:lvlJc w:val="left"/>
      <w:pPr>
        <w:ind w:left="360" w:hanging="360"/>
      </w:pPr>
      <w:rPr>
        <w:rFonts w:ascii="Calibri" w:hAnsi="Calibri" w:hint="default"/>
        <w:sz w:val="22"/>
      </w:rPr>
    </w:lvl>
    <w:lvl w:ilvl="1">
      <w:start w:val="1"/>
      <w:numFmt w:val="decimal"/>
      <w:lvlText w:val="%2."/>
      <w:lvlJc w:val="left"/>
      <w:pPr>
        <w:ind w:left="720" w:hanging="360"/>
      </w:pPr>
      <w:rPr>
        <w:rFonts w:ascii="Calibri" w:hAnsi="Calibri" w:hint="default"/>
        <w:sz w:val="22"/>
      </w:rPr>
    </w:lvl>
    <w:lvl w:ilvl="2">
      <w:start w:val="1"/>
      <w:numFmt w:val="lowerLetter"/>
      <w:lvlText w:val="%3."/>
      <w:lvlJc w:val="left"/>
      <w:pPr>
        <w:ind w:left="1080" w:hanging="360"/>
      </w:pPr>
      <w:rPr>
        <w:rFonts w:ascii="Calibri" w:hAnsi="Calibri" w:hint="default"/>
        <w:sz w:val="22"/>
      </w:rPr>
    </w:lvl>
    <w:lvl w:ilvl="3">
      <w:start w:val="1"/>
      <w:numFmt w:val="decimal"/>
      <w:lvlText w:val="%4)"/>
      <w:lvlJc w:val="left"/>
      <w:pPr>
        <w:ind w:left="1440" w:hanging="360"/>
      </w:pPr>
      <w:rPr>
        <w:rFonts w:ascii="Calibri" w:hAnsi="Calibri" w:hint="default"/>
        <w:sz w:val="22"/>
      </w:rPr>
    </w:lvl>
    <w:lvl w:ilvl="4">
      <w:start w:val="1"/>
      <w:numFmt w:val="lowerLetter"/>
      <w:lvlText w:val="%5)"/>
      <w:lvlJc w:val="left"/>
      <w:pPr>
        <w:ind w:left="1800" w:hanging="360"/>
      </w:pPr>
      <w:rPr>
        <w:rFonts w:ascii="Calibri" w:hAnsi="Calibri" w:hint="default"/>
        <w:sz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abstractNum w:abstractNumId="33" w15:restartNumberingAfterBreak="0">
    <w:nsid w:val="7ABF4FEA"/>
    <w:multiLevelType w:val="hybridMultilevel"/>
    <w:tmpl w:val="09EABD7A"/>
    <w:lvl w:ilvl="0" w:tplc="93F838DA">
      <w:start w:val="1"/>
      <w:numFmt w:val="upperLetter"/>
      <w:lvlText w:val="%1."/>
      <w:lvlJc w:val="left"/>
      <w:pPr>
        <w:ind w:left="720" w:hanging="360"/>
      </w:pPr>
      <w:rPr>
        <w:rFonts w:asciiTheme="minorHAnsi" w:eastAsiaTheme="minorEastAsia" w:hAnsiTheme="minorHAnsi" w:cstheme="minorBid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B44284C"/>
    <w:multiLevelType w:val="hybridMultilevel"/>
    <w:tmpl w:val="B01CCAA2"/>
    <w:lvl w:ilvl="0" w:tplc="FC34DE6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7C80144C"/>
    <w:multiLevelType w:val="hybridMultilevel"/>
    <w:tmpl w:val="27B004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E0427D1"/>
    <w:multiLevelType w:val="hybridMultilevel"/>
    <w:tmpl w:val="8D1853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22"/>
  </w:num>
  <w:num w:numId="3">
    <w:abstractNumId w:val="6"/>
  </w:num>
  <w:num w:numId="4">
    <w:abstractNumId w:val="0"/>
  </w:num>
  <w:num w:numId="5">
    <w:abstractNumId w:val="2"/>
  </w:num>
  <w:num w:numId="6">
    <w:abstractNumId w:val="33"/>
  </w:num>
  <w:num w:numId="7">
    <w:abstractNumId w:val="29"/>
  </w:num>
  <w:num w:numId="8">
    <w:abstractNumId w:val="14"/>
  </w:num>
  <w:num w:numId="9">
    <w:abstractNumId w:val="28"/>
  </w:num>
  <w:num w:numId="10">
    <w:abstractNumId w:val="17"/>
  </w:num>
  <w:num w:numId="11">
    <w:abstractNumId w:val="23"/>
  </w:num>
  <w:num w:numId="12">
    <w:abstractNumId w:val="3"/>
  </w:num>
  <w:num w:numId="13">
    <w:abstractNumId w:val="16"/>
  </w:num>
  <w:num w:numId="14">
    <w:abstractNumId w:val="4"/>
  </w:num>
  <w:num w:numId="15">
    <w:abstractNumId w:val="26"/>
  </w:num>
  <w:num w:numId="16">
    <w:abstractNumId w:val="18"/>
  </w:num>
  <w:num w:numId="17">
    <w:abstractNumId w:val="1"/>
  </w:num>
  <w:num w:numId="18">
    <w:abstractNumId w:val="30"/>
  </w:num>
  <w:num w:numId="19">
    <w:abstractNumId w:val="31"/>
  </w:num>
  <w:num w:numId="20">
    <w:abstractNumId w:val="8"/>
  </w:num>
  <w:num w:numId="21">
    <w:abstractNumId w:val="11"/>
  </w:num>
  <w:num w:numId="22">
    <w:abstractNumId w:val="10"/>
  </w:num>
  <w:num w:numId="23">
    <w:abstractNumId w:val="34"/>
  </w:num>
  <w:num w:numId="24">
    <w:abstractNumId w:val="7"/>
  </w:num>
  <w:num w:numId="25">
    <w:abstractNumId w:val="35"/>
  </w:num>
  <w:num w:numId="26">
    <w:abstractNumId w:val="36"/>
  </w:num>
  <w:num w:numId="27">
    <w:abstractNumId w:val="21"/>
  </w:num>
  <w:num w:numId="28">
    <w:abstractNumId w:val="32"/>
  </w:num>
  <w:num w:numId="29">
    <w:abstractNumId w:val="20"/>
  </w:num>
  <w:num w:numId="30">
    <w:abstractNumId w:val="24"/>
  </w:num>
  <w:num w:numId="31">
    <w:abstractNumId w:val="27"/>
  </w:num>
  <w:num w:numId="32">
    <w:abstractNumId w:val="12"/>
  </w:num>
  <w:num w:numId="33">
    <w:abstractNumId w:val="13"/>
  </w:num>
  <w:num w:numId="34">
    <w:abstractNumId w:val="19"/>
  </w:num>
  <w:num w:numId="35">
    <w:abstractNumId w:val="15"/>
  </w:num>
  <w:num w:numId="36">
    <w:abstractNumId w:val="5"/>
  </w:num>
  <w:num w:numId="37">
    <w:abstractNumId w:val="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676"/>
    <w:rsid w:val="00000F90"/>
    <w:rsid w:val="00003E0E"/>
    <w:rsid w:val="000047E4"/>
    <w:rsid w:val="00004E45"/>
    <w:rsid w:val="00011AF9"/>
    <w:rsid w:val="00014402"/>
    <w:rsid w:val="000160D1"/>
    <w:rsid w:val="0002241A"/>
    <w:rsid w:val="00023C80"/>
    <w:rsid w:val="00025468"/>
    <w:rsid w:val="00025ECA"/>
    <w:rsid w:val="0002684A"/>
    <w:rsid w:val="00027920"/>
    <w:rsid w:val="000355E5"/>
    <w:rsid w:val="0003645A"/>
    <w:rsid w:val="0004179D"/>
    <w:rsid w:val="00046EA5"/>
    <w:rsid w:val="00051C98"/>
    <w:rsid w:val="000532F3"/>
    <w:rsid w:val="0005498B"/>
    <w:rsid w:val="00055265"/>
    <w:rsid w:val="0005530B"/>
    <w:rsid w:val="00063818"/>
    <w:rsid w:val="00065CC6"/>
    <w:rsid w:val="00066224"/>
    <w:rsid w:val="000675CF"/>
    <w:rsid w:val="00073B9B"/>
    <w:rsid w:val="00074644"/>
    <w:rsid w:val="0009179C"/>
    <w:rsid w:val="000927C6"/>
    <w:rsid w:val="00092B92"/>
    <w:rsid w:val="00096DFD"/>
    <w:rsid w:val="000A4B92"/>
    <w:rsid w:val="000A4D1B"/>
    <w:rsid w:val="000A4F36"/>
    <w:rsid w:val="000A59CD"/>
    <w:rsid w:val="000A6220"/>
    <w:rsid w:val="000A6499"/>
    <w:rsid w:val="000B0C82"/>
    <w:rsid w:val="000B1257"/>
    <w:rsid w:val="000B3190"/>
    <w:rsid w:val="000B68F2"/>
    <w:rsid w:val="000B70ED"/>
    <w:rsid w:val="000C18EE"/>
    <w:rsid w:val="000C4445"/>
    <w:rsid w:val="000D0DD4"/>
    <w:rsid w:val="000D1E6D"/>
    <w:rsid w:val="000D2C52"/>
    <w:rsid w:val="000D6B41"/>
    <w:rsid w:val="000E0D5E"/>
    <w:rsid w:val="000E1061"/>
    <w:rsid w:val="000E1BCD"/>
    <w:rsid w:val="000E5A50"/>
    <w:rsid w:val="000F0014"/>
    <w:rsid w:val="000F0D9B"/>
    <w:rsid w:val="000F129D"/>
    <w:rsid w:val="000F401E"/>
    <w:rsid w:val="000F4B19"/>
    <w:rsid w:val="001008CF"/>
    <w:rsid w:val="0010381D"/>
    <w:rsid w:val="00106C73"/>
    <w:rsid w:val="00111684"/>
    <w:rsid w:val="00112DE2"/>
    <w:rsid w:val="0011334A"/>
    <w:rsid w:val="00113C42"/>
    <w:rsid w:val="00116127"/>
    <w:rsid w:val="001207FF"/>
    <w:rsid w:val="00121269"/>
    <w:rsid w:val="00121E3A"/>
    <w:rsid w:val="00122BEC"/>
    <w:rsid w:val="00123548"/>
    <w:rsid w:val="00123EE9"/>
    <w:rsid w:val="00126F67"/>
    <w:rsid w:val="001321E2"/>
    <w:rsid w:val="00133F72"/>
    <w:rsid w:val="00134688"/>
    <w:rsid w:val="00134BB7"/>
    <w:rsid w:val="00136666"/>
    <w:rsid w:val="001367C0"/>
    <w:rsid w:val="0014750E"/>
    <w:rsid w:val="001521AB"/>
    <w:rsid w:val="001557E5"/>
    <w:rsid w:val="00156419"/>
    <w:rsid w:val="001603AA"/>
    <w:rsid w:val="00162CD1"/>
    <w:rsid w:val="00164B13"/>
    <w:rsid w:val="00165B24"/>
    <w:rsid w:val="0016729F"/>
    <w:rsid w:val="0017002F"/>
    <w:rsid w:val="00170499"/>
    <w:rsid w:val="001705B3"/>
    <w:rsid w:val="00170FC8"/>
    <w:rsid w:val="00175857"/>
    <w:rsid w:val="00177947"/>
    <w:rsid w:val="00177D31"/>
    <w:rsid w:val="00181300"/>
    <w:rsid w:val="00182E66"/>
    <w:rsid w:val="001928C8"/>
    <w:rsid w:val="001A546C"/>
    <w:rsid w:val="001B3F00"/>
    <w:rsid w:val="001B46C8"/>
    <w:rsid w:val="001C4EB6"/>
    <w:rsid w:val="001D21B8"/>
    <w:rsid w:val="001D65F2"/>
    <w:rsid w:val="001D7FBF"/>
    <w:rsid w:val="001E1231"/>
    <w:rsid w:val="001E1FD4"/>
    <w:rsid w:val="001E2B32"/>
    <w:rsid w:val="001E6197"/>
    <w:rsid w:val="001F23D1"/>
    <w:rsid w:val="001F4509"/>
    <w:rsid w:val="001F5181"/>
    <w:rsid w:val="001F5D85"/>
    <w:rsid w:val="001F79AC"/>
    <w:rsid w:val="001F7A7B"/>
    <w:rsid w:val="002102E4"/>
    <w:rsid w:val="00210B0E"/>
    <w:rsid w:val="0021135B"/>
    <w:rsid w:val="00211D86"/>
    <w:rsid w:val="00220FB7"/>
    <w:rsid w:val="00221660"/>
    <w:rsid w:val="0022276A"/>
    <w:rsid w:val="00224AEF"/>
    <w:rsid w:val="0023194F"/>
    <w:rsid w:val="00232EA8"/>
    <w:rsid w:val="002357B8"/>
    <w:rsid w:val="00236A34"/>
    <w:rsid w:val="00237ED9"/>
    <w:rsid w:val="0024023D"/>
    <w:rsid w:val="00254866"/>
    <w:rsid w:val="00255B37"/>
    <w:rsid w:val="00265049"/>
    <w:rsid w:val="002665E9"/>
    <w:rsid w:val="00267DAD"/>
    <w:rsid w:val="0027083B"/>
    <w:rsid w:val="00271B7A"/>
    <w:rsid w:val="00272EC8"/>
    <w:rsid w:val="002730F4"/>
    <w:rsid w:val="002733DA"/>
    <w:rsid w:val="002755A6"/>
    <w:rsid w:val="0027680D"/>
    <w:rsid w:val="00280055"/>
    <w:rsid w:val="00281FCB"/>
    <w:rsid w:val="0029173F"/>
    <w:rsid w:val="00295441"/>
    <w:rsid w:val="002A0C79"/>
    <w:rsid w:val="002A3055"/>
    <w:rsid w:val="002A3F65"/>
    <w:rsid w:val="002A6B0E"/>
    <w:rsid w:val="002A759A"/>
    <w:rsid w:val="002B1C53"/>
    <w:rsid w:val="002B23CE"/>
    <w:rsid w:val="002B3132"/>
    <w:rsid w:val="002B5008"/>
    <w:rsid w:val="002B6940"/>
    <w:rsid w:val="002C1910"/>
    <w:rsid w:val="002D4153"/>
    <w:rsid w:val="002D49FE"/>
    <w:rsid w:val="002E0016"/>
    <w:rsid w:val="002E1EE3"/>
    <w:rsid w:val="002E27B4"/>
    <w:rsid w:val="002E51E5"/>
    <w:rsid w:val="002E5B61"/>
    <w:rsid w:val="002E5D67"/>
    <w:rsid w:val="002F399A"/>
    <w:rsid w:val="002F7766"/>
    <w:rsid w:val="00302905"/>
    <w:rsid w:val="00303784"/>
    <w:rsid w:val="0030664F"/>
    <w:rsid w:val="00306A90"/>
    <w:rsid w:val="003071AF"/>
    <w:rsid w:val="00312F22"/>
    <w:rsid w:val="00313021"/>
    <w:rsid w:val="003239B0"/>
    <w:rsid w:val="00325998"/>
    <w:rsid w:val="00327540"/>
    <w:rsid w:val="00330478"/>
    <w:rsid w:val="003309C9"/>
    <w:rsid w:val="00332AC2"/>
    <w:rsid w:val="003350A4"/>
    <w:rsid w:val="003350A6"/>
    <w:rsid w:val="003355F5"/>
    <w:rsid w:val="00342549"/>
    <w:rsid w:val="003435FC"/>
    <w:rsid w:val="00343FF5"/>
    <w:rsid w:val="00345676"/>
    <w:rsid w:val="00352A56"/>
    <w:rsid w:val="0035384E"/>
    <w:rsid w:val="0035401C"/>
    <w:rsid w:val="0036020F"/>
    <w:rsid w:val="0036075D"/>
    <w:rsid w:val="003622A5"/>
    <w:rsid w:val="00366401"/>
    <w:rsid w:val="003676DD"/>
    <w:rsid w:val="00371852"/>
    <w:rsid w:val="00377BCF"/>
    <w:rsid w:val="0038604F"/>
    <w:rsid w:val="003871CF"/>
    <w:rsid w:val="00394692"/>
    <w:rsid w:val="003A1349"/>
    <w:rsid w:val="003A7EF8"/>
    <w:rsid w:val="003B062A"/>
    <w:rsid w:val="003B62B8"/>
    <w:rsid w:val="003B69A6"/>
    <w:rsid w:val="003B71AE"/>
    <w:rsid w:val="003C3EF2"/>
    <w:rsid w:val="003D1794"/>
    <w:rsid w:val="003D4734"/>
    <w:rsid w:val="003D5513"/>
    <w:rsid w:val="003D76FB"/>
    <w:rsid w:val="003E1187"/>
    <w:rsid w:val="003E1A84"/>
    <w:rsid w:val="003E1B33"/>
    <w:rsid w:val="003E2B86"/>
    <w:rsid w:val="003E51B9"/>
    <w:rsid w:val="003F4178"/>
    <w:rsid w:val="003F4D94"/>
    <w:rsid w:val="0040003E"/>
    <w:rsid w:val="004070D7"/>
    <w:rsid w:val="00407E2E"/>
    <w:rsid w:val="00410FC3"/>
    <w:rsid w:val="004124D0"/>
    <w:rsid w:val="00416060"/>
    <w:rsid w:val="00416777"/>
    <w:rsid w:val="00425EA8"/>
    <w:rsid w:val="00425F87"/>
    <w:rsid w:val="004264ED"/>
    <w:rsid w:val="00431DD4"/>
    <w:rsid w:val="00436BA4"/>
    <w:rsid w:val="00437838"/>
    <w:rsid w:val="00437F6E"/>
    <w:rsid w:val="00442CC0"/>
    <w:rsid w:val="00445D78"/>
    <w:rsid w:val="00446674"/>
    <w:rsid w:val="0045067B"/>
    <w:rsid w:val="00456ABB"/>
    <w:rsid w:val="00460651"/>
    <w:rsid w:val="0046797A"/>
    <w:rsid w:val="00472D58"/>
    <w:rsid w:val="00473637"/>
    <w:rsid w:val="004768D5"/>
    <w:rsid w:val="0048527D"/>
    <w:rsid w:val="00490339"/>
    <w:rsid w:val="00495366"/>
    <w:rsid w:val="00496B46"/>
    <w:rsid w:val="004A7912"/>
    <w:rsid w:val="004B057B"/>
    <w:rsid w:val="004B7C19"/>
    <w:rsid w:val="004C0948"/>
    <w:rsid w:val="004C1D47"/>
    <w:rsid w:val="004C24B8"/>
    <w:rsid w:val="004C5CA4"/>
    <w:rsid w:val="004D79AB"/>
    <w:rsid w:val="004E3439"/>
    <w:rsid w:val="004E6ED1"/>
    <w:rsid w:val="004F233A"/>
    <w:rsid w:val="004F6304"/>
    <w:rsid w:val="004F7C9D"/>
    <w:rsid w:val="00500B6F"/>
    <w:rsid w:val="00505FC6"/>
    <w:rsid w:val="00506335"/>
    <w:rsid w:val="00512671"/>
    <w:rsid w:val="00536090"/>
    <w:rsid w:val="00540795"/>
    <w:rsid w:val="00541C81"/>
    <w:rsid w:val="00544D98"/>
    <w:rsid w:val="00550439"/>
    <w:rsid w:val="005511EA"/>
    <w:rsid w:val="00560D6C"/>
    <w:rsid w:val="00560DD1"/>
    <w:rsid w:val="00576900"/>
    <w:rsid w:val="00580A9B"/>
    <w:rsid w:val="00580CC2"/>
    <w:rsid w:val="005823D0"/>
    <w:rsid w:val="00584DE6"/>
    <w:rsid w:val="00587E6B"/>
    <w:rsid w:val="005A34C4"/>
    <w:rsid w:val="005A4F05"/>
    <w:rsid w:val="005A5E83"/>
    <w:rsid w:val="005A7DC5"/>
    <w:rsid w:val="005B2705"/>
    <w:rsid w:val="005B70E2"/>
    <w:rsid w:val="005C2A0B"/>
    <w:rsid w:val="005C79B0"/>
    <w:rsid w:val="005D0679"/>
    <w:rsid w:val="005D2698"/>
    <w:rsid w:val="005D331E"/>
    <w:rsid w:val="005D564C"/>
    <w:rsid w:val="005E55F5"/>
    <w:rsid w:val="005F0240"/>
    <w:rsid w:val="005F1560"/>
    <w:rsid w:val="005F7F19"/>
    <w:rsid w:val="00601193"/>
    <w:rsid w:val="0060576F"/>
    <w:rsid w:val="00605BDF"/>
    <w:rsid w:val="006110D9"/>
    <w:rsid w:val="00613373"/>
    <w:rsid w:val="00613749"/>
    <w:rsid w:val="006138BC"/>
    <w:rsid w:val="00615527"/>
    <w:rsid w:val="0062380E"/>
    <w:rsid w:val="006243F1"/>
    <w:rsid w:val="00624F4D"/>
    <w:rsid w:val="0062765C"/>
    <w:rsid w:val="006324DE"/>
    <w:rsid w:val="00635191"/>
    <w:rsid w:val="00636E51"/>
    <w:rsid w:val="006418BF"/>
    <w:rsid w:val="0064486A"/>
    <w:rsid w:val="00653901"/>
    <w:rsid w:val="00661A20"/>
    <w:rsid w:val="00661DBF"/>
    <w:rsid w:val="00663F59"/>
    <w:rsid w:val="006649E6"/>
    <w:rsid w:val="006679BD"/>
    <w:rsid w:val="00667BFC"/>
    <w:rsid w:val="00681DA7"/>
    <w:rsid w:val="00690FD4"/>
    <w:rsid w:val="006922F5"/>
    <w:rsid w:val="006930CA"/>
    <w:rsid w:val="00697D38"/>
    <w:rsid w:val="006A0D52"/>
    <w:rsid w:val="006A0F7A"/>
    <w:rsid w:val="006A7B21"/>
    <w:rsid w:val="006B0053"/>
    <w:rsid w:val="006B743D"/>
    <w:rsid w:val="006C2770"/>
    <w:rsid w:val="006D0E2D"/>
    <w:rsid w:val="006D1812"/>
    <w:rsid w:val="006D5665"/>
    <w:rsid w:val="006D5D62"/>
    <w:rsid w:val="006E3436"/>
    <w:rsid w:val="006E4C1D"/>
    <w:rsid w:val="006E4CA8"/>
    <w:rsid w:val="006E6CEF"/>
    <w:rsid w:val="006F066B"/>
    <w:rsid w:val="007023A1"/>
    <w:rsid w:val="00704253"/>
    <w:rsid w:val="00704B12"/>
    <w:rsid w:val="00710082"/>
    <w:rsid w:val="00710CBB"/>
    <w:rsid w:val="00716DB8"/>
    <w:rsid w:val="007203A9"/>
    <w:rsid w:val="007252A0"/>
    <w:rsid w:val="00726725"/>
    <w:rsid w:val="00733B0B"/>
    <w:rsid w:val="00737CF2"/>
    <w:rsid w:val="00742843"/>
    <w:rsid w:val="00745D0A"/>
    <w:rsid w:val="00750342"/>
    <w:rsid w:val="00750F99"/>
    <w:rsid w:val="00753AEC"/>
    <w:rsid w:val="00755C3F"/>
    <w:rsid w:val="00756681"/>
    <w:rsid w:val="00756C98"/>
    <w:rsid w:val="0075739C"/>
    <w:rsid w:val="00757946"/>
    <w:rsid w:val="0076044B"/>
    <w:rsid w:val="00761CFE"/>
    <w:rsid w:val="0076487D"/>
    <w:rsid w:val="00764B61"/>
    <w:rsid w:val="00766E40"/>
    <w:rsid w:val="007718A0"/>
    <w:rsid w:val="00773B1A"/>
    <w:rsid w:val="00773FF7"/>
    <w:rsid w:val="007745BB"/>
    <w:rsid w:val="00776018"/>
    <w:rsid w:val="00780C51"/>
    <w:rsid w:val="00783EB0"/>
    <w:rsid w:val="00784496"/>
    <w:rsid w:val="00784C06"/>
    <w:rsid w:val="00794E9B"/>
    <w:rsid w:val="00797E79"/>
    <w:rsid w:val="007A4378"/>
    <w:rsid w:val="007A4417"/>
    <w:rsid w:val="007B3B5C"/>
    <w:rsid w:val="007B52C6"/>
    <w:rsid w:val="007C37AD"/>
    <w:rsid w:val="007D6043"/>
    <w:rsid w:val="007E0DBD"/>
    <w:rsid w:val="007E5BF8"/>
    <w:rsid w:val="007E6C89"/>
    <w:rsid w:val="007F4588"/>
    <w:rsid w:val="00800738"/>
    <w:rsid w:val="00804DBA"/>
    <w:rsid w:val="00804EE4"/>
    <w:rsid w:val="0080785C"/>
    <w:rsid w:val="00811D9D"/>
    <w:rsid w:val="00813BAA"/>
    <w:rsid w:val="00815A14"/>
    <w:rsid w:val="00817D01"/>
    <w:rsid w:val="00822B1A"/>
    <w:rsid w:val="00823594"/>
    <w:rsid w:val="008264B5"/>
    <w:rsid w:val="00831198"/>
    <w:rsid w:val="00842348"/>
    <w:rsid w:val="00843F63"/>
    <w:rsid w:val="0085053C"/>
    <w:rsid w:val="0085422F"/>
    <w:rsid w:val="0085433B"/>
    <w:rsid w:val="0086014D"/>
    <w:rsid w:val="008603E6"/>
    <w:rsid w:val="00860BE5"/>
    <w:rsid w:val="00862F15"/>
    <w:rsid w:val="0086438C"/>
    <w:rsid w:val="00870502"/>
    <w:rsid w:val="00870931"/>
    <w:rsid w:val="0088163D"/>
    <w:rsid w:val="00885BC9"/>
    <w:rsid w:val="008872D3"/>
    <w:rsid w:val="0089011E"/>
    <w:rsid w:val="00891237"/>
    <w:rsid w:val="00891293"/>
    <w:rsid w:val="008933A1"/>
    <w:rsid w:val="00894263"/>
    <w:rsid w:val="008A4234"/>
    <w:rsid w:val="008A6FA0"/>
    <w:rsid w:val="008B1978"/>
    <w:rsid w:val="008B251A"/>
    <w:rsid w:val="008B6F6D"/>
    <w:rsid w:val="008C2585"/>
    <w:rsid w:val="008C72FA"/>
    <w:rsid w:val="008D110E"/>
    <w:rsid w:val="008D2295"/>
    <w:rsid w:val="008D2A1D"/>
    <w:rsid w:val="008E0875"/>
    <w:rsid w:val="008E0A3B"/>
    <w:rsid w:val="008E52CD"/>
    <w:rsid w:val="008E5394"/>
    <w:rsid w:val="008E7E22"/>
    <w:rsid w:val="008F237F"/>
    <w:rsid w:val="008F24D7"/>
    <w:rsid w:val="008F38BA"/>
    <w:rsid w:val="008F3F66"/>
    <w:rsid w:val="008F6F00"/>
    <w:rsid w:val="0091031B"/>
    <w:rsid w:val="00916C86"/>
    <w:rsid w:val="00922C36"/>
    <w:rsid w:val="00924506"/>
    <w:rsid w:val="009263DC"/>
    <w:rsid w:val="009320E6"/>
    <w:rsid w:val="0093327C"/>
    <w:rsid w:val="0093348F"/>
    <w:rsid w:val="00933A55"/>
    <w:rsid w:val="00935930"/>
    <w:rsid w:val="00937389"/>
    <w:rsid w:val="00937CD2"/>
    <w:rsid w:val="00942DA7"/>
    <w:rsid w:val="00943A41"/>
    <w:rsid w:val="00943C3B"/>
    <w:rsid w:val="00943FB7"/>
    <w:rsid w:val="00947B75"/>
    <w:rsid w:val="0095034E"/>
    <w:rsid w:val="00952A1D"/>
    <w:rsid w:val="00954A70"/>
    <w:rsid w:val="00956241"/>
    <w:rsid w:val="00962C52"/>
    <w:rsid w:val="00962F5A"/>
    <w:rsid w:val="009642B3"/>
    <w:rsid w:val="00974B49"/>
    <w:rsid w:val="009835F5"/>
    <w:rsid w:val="00983989"/>
    <w:rsid w:val="00984395"/>
    <w:rsid w:val="00995177"/>
    <w:rsid w:val="009973DF"/>
    <w:rsid w:val="00997646"/>
    <w:rsid w:val="009A08AD"/>
    <w:rsid w:val="009B01CA"/>
    <w:rsid w:val="009B2CFA"/>
    <w:rsid w:val="009B5D17"/>
    <w:rsid w:val="009B5EEC"/>
    <w:rsid w:val="009C0FA4"/>
    <w:rsid w:val="009C1132"/>
    <w:rsid w:val="009C116D"/>
    <w:rsid w:val="009D2079"/>
    <w:rsid w:val="009D414C"/>
    <w:rsid w:val="009D64AD"/>
    <w:rsid w:val="009E1A63"/>
    <w:rsid w:val="009E2A2B"/>
    <w:rsid w:val="009E4AD9"/>
    <w:rsid w:val="009E64C1"/>
    <w:rsid w:val="009F74EE"/>
    <w:rsid w:val="00A003E6"/>
    <w:rsid w:val="00A05001"/>
    <w:rsid w:val="00A0567F"/>
    <w:rsid w:val="00A10F4F"/>
    <w:rsid w:val="00A14075"/>
    <w:rsid w:val="00A17012"/>
    <w:rsid w:val="00A237F3"/>
    <w:rsid w:val="00A25AA3"/>
    <w:rsid w:val="00A2653A"/>
    <w:rsid w:val="00A26A9B"/>
    <w:rsid w:val="00A30056"/>
    <w:rsid w:val="00A30DBA"/>
    <w:rsid w:val="00A46084"/>
    <w:rsid w:val="00A52CE7"/>
    <w:rsid w:val="00A55BE4"/>
    <w:rsid w:val="00A5778D"/>
    <w:rsid w:val="00A61063"/>
    <w:rsid w:val="00A61A01"/>
    <w:rsid w:val="00A64786"/>
    <w:rsid w:val="00A64B1D"/>
    <w:rsid w:val="00A67CE9"/>
    <w:rsid w:val="00A733F7"/>
    <w:rsid w:val="00A77C59"/>
    <w:rsid w:val="00A91206"/>
    <w:rsid w:val="00A933E4"/>
    <w:rsid w:val="00A94596"/>
    <w:rsid w:val="00A96FFA"/>
    <w:rsid w:val="00AA3035"/>
    <w:rsid w:val="00AA4006"/>
    <w:rsid w:val="00AB1267"/>
    <w:rsid w:val="00AB5365"/>
    <w:rsid w:val="00AC0502"/>
    <w:rsid w:val="00AC42F7"/>
    <w:rsid w:val="00AC640D"/>
    <w:rsid w:val="00AC705D"/>
    <w:rsid w:val="00AD0172"/>
    <w:rsid w:val="00AD235E"/>
    <w:rsid w:val="00AE0571"/>
    <w:rsid w:val="00AE5BFA"/>
    <w:rsid w:val="00AE5C69"/>
    <w:rsid w:val="00AF00DE"/>
    <w:rsid w:val="00AF5852"/>
    <w:rsid w:val="00B01578"/>
    <w:rsid w:val="00B040A4"/>
    <w:rsid w:val="00B0732A"/>
    <w:rsid w:val="00B07B6E"/>
    <w:rsid w:val="00B110D7"/>
    <w:rsid w:val="00B1160D"/>
    <w:rsid w:val="00B12318"/>
    <w:rsid w:val="00B13E29"/>
    <w:rsid w:val="00B1429A"/>
    <w:rsid w:val="00B20B28"/>
    <w:rsid w:val="00B216CC"/>
    <w:rsid w:val="00B25549"/>
    <w:rsid w:val="00B27944"/>
    <w:rsid w:val="00B33F1A"/>
    <w:rsid w:val="00B347C7"/>
    <w:rsid w:val="00B34903"/>
    <w:rsid w:val="00B34BAE"/>
    <w:rsid w:val="00B351BD"/>
    <w:rsid w:val="00B40617"/>
    <w:rsid w:val="00B40E58"/>
    <w:rsid w:val="00B41625"/>
    <w:rsid w:val="00B4411E"/>
    <w:rsid w:val="00B44929"/>
    <w:rsid w:val="00B47F1B"/>
    <w:rsid w:val="00B50868"/>
    <w:rsid w:val="00B509C4"/>
    <w:rsid w:val="00B62779"/>
    <w:rsid w:val="00B62F4F"/>
    <w:rsid w:val="00B63CEF"/>
    <w:rsid w:val="00B677B9"/>
    <w:rsid w:val="00B7327F"/>
    <w:rsid w:val="00B7768E"/>
    <w:rsid w:val="00B802EA"/>
    <w:rsid w:val="00B8157B"/>
    <w:rsid w:val="00B95140"/>
    <w:rsid w:val="00BA0EDF"/>
    <w:rsid w:val="00BA2B84"/>
    <w:rsid w:val="00BA3CE9"/>
    <w:rsid w:val="00BA3F4B"/>
    <w:rsid w:val="00BA59A8"/>
    <w:rsid w:val="00BA66B7"/>
    <w:rsid w:val="00BA6EE2"/>
    <w:rsid w:val="00BB066C"/>
    <w:rsid w:val="00BB4499"/>
    <w:rsid w:val="00BB6BFC"/>
    <w:rsid w:val="00BC0E13"/>
    <w:rsid w:val="00BC355B"/>
    <w:rsid w:val="00BC6475"/>
    <w:rsid w:val="00BC7718"/>
    <w:rsid w:val="00BD1471"/>
    <w:rsid w:val="00BD5451"/>
    <w:rsid w:val="00BD56F3"/>
    <w:rsid w:val="00BE35C9"/>
    <w:rsid w:val="00BE3801"/>
    <w:rsid w:val="00BE427D"/>
    <w:rsid w:val="00BE4F3E"/>
    <w:rsid w:val="00BF4917"/>
    <w:rsid w:val="00BF4DB4"/>
    <w:rsid w:val="00BF56D6"/>
    <w:rsid w:val="00BF5ACC"/>
    <w:rsid w:val="00BF7926"/>
    <w:rsid w:val="00C0017C"/>
    <w:rsid w:val="00C05560"/>
    <w:rsid w:val="00C062DE"/>
    <w:rsid w:val="00C11FF7"/>
    <w:rsid w:val="00C177F3"/>
    <w:rsid w:val="00C17DD0"/>
    <w:rsid w:val="00C2206D"/>
    <w:rsid w:val="00C23090"/>
    <w:rsid w:val="00C31233"/>
    <w:rsid w:val="00C3183C"/>
    <w:rsid w:val="00C31FF3"/>
    <w:rsid w:val="00C347FA"/>
    <w:rsid w:val="00C35E54"/>
    <w:rsid w:val="00C36DBE"/>
    <w:rsid w:val="00C402B5"/>
    <w:rsid w:val="00C40D79"/>
    <w:rsid w:val="00C45895"/>
    <w:rsid w:val="00C46656"/>
    <w:rsid w:val="00C46A3E"/>
    <w:rsid w:val="00C50458"/>
    <w:rsid w:val="00C512C0"/>
    <w:rsid w:val="00C5203C"/>
    <w:rsid w:val="00C54443"/>
    <w:rsid w:val="00C60F46"/>
    <w:rsid w:val="00C62AD9"/>
    <w:rsid w:val="00C6771A"/>
    <w:rsid w:val="00C70D82"/>
    <w:rsid w:val="00C711E2"/>
    <w:rsid w:val="00C736EF"/>
    <w:rsid w:val="00C73D03"/>
    <w:rsid w:val="00C75E47"/>
    <w:rsid w:val="00C7721B"/>
    <w:rsid w:val="00C8582A"/>
    <w:rsid w:val="00C93AF0"/>
    <w:rsid w:val="00C9541C"/>
    <w:rsid w:val="00C96790"/>
    <w:rsid w:val="00C96BF4"/>
    <w:rsid w:val="00CA4296"/>
    <w:rsid w:val="00CA6547"/>
    <w:rsid w:val="00CA6B49"/>
    <w:rsid w:val="00CB0F66"/>
    <w:rsid w:val="00CB617B"/>
    <w:rsid w:val="00CB7ADB"/>
    <w:rsid w:val="00CC1D26"/>
    <w:rsid w:val="00CC2252"/>
    <w:rsid w:val="00CC240D"/>
    <w:rsid w:val="00CC5B14"/>
    <w:rsid w:val="00CC61BC"/>
    <w:rsid w:val="00CC7892"/>
    <w:rsid w:val="00CD24F7"/>
    <w:rsid w:val="00CD5277"/>
    <w:rsid w:val="00CD7EC1"/>
    <w:rsid w:val="00CE2ADB"/>
    <w:rsid w:val="00CE2B52"/>
    <w:rsid w:val="00CE2FA8"/>
    <w:rsid w:val="00CE4902"/>
    <w:rsid w:val="00CE6ED2"/>
    <w:rsid w:val="00CF0849"/>
    <w:rsid w:val="00CF5755"/>
    <w:rsid w:val="00CF6690"/>
    <w:rsid w:val="00D0141A"/>
    <w:rsid w:val="00D0491A"/>
    <w:rsid w:val="00D05688"/>
    <w:rsid w:val="00D076A3"/>
    <w:rsid w:val="00D112CD"/>
    <w:rsid w:val="00D11E32"/>
    <w:rsid w:val="00D140ED"/>
    <w:rsid w:val="00D22A99"/>
    <w:rsid w:val="00D25315"/>
    <w:rsid w:val="00D30995"/>
    <w:rsid w:val="00D37FC5"/>
    <w:rsid w:val="00D55C34"/>
    <w:rsid w:val="00D6661A"/>
    <w:rsid w:val="00D7104D"/>
    <w:rsid w:val="00D74BAE"/>
    <w:rsid w:val="00D82DC6"/>
    <w:rsid w:val="00D82FB2"/>
    <w:rsid w:val="00D86827"/>
    <w:rsid w:val="00D87DE0"/>
    <w:rsid w:val="00D9139C"/>
    <w:rsid w:val="00D93AB6"/>
    <w:rsid w:val="00D94F62"/>
    <w:rsid w:val="00D954C1"/>
    <w:rsid w:val="00D95640"/>
    <w:rsid w:val="00DA003C"/>
    <w:rsid w:val="00DA41F2"/>
    <w:rsid w:val="00DA421D"/>
    <w:rsid w:val="00DA4896"/>
    <w:rsid w:val="00DA5002"/>
    <w:rsid w:val="00DA787D"/>
    <w:rsid w:val="00DB1702"/>
    <w:rsid w:val="00DB36CE"/>
    <w:rsid w:val="00DB478B"/>
    <w:rsid w:val="00DC62E4"/>
    <w:rsid w:val="00DC760D"/>
    <w:rsid w:val="00DD15EE"/>
    <w:rsid w:val="00DD26A0"/>
    <w:rsid w:val="00DD3746"/>
    <w:rsid w:val="00DE058A"/>
    <w:rsid w:val="00DE08B8"/>
    <w:rsid w:val="00DE0CE7"/>
    <w:rsid w:val="00DE23E7"/>
    <w:rsid w:val="00DE31B5"/>
    <w:rsid w:val="00DE3D5B"/>
    <w:rsid w:val="00DE625D"/>
    <w:rsid w:val="00DE653E"/>
    <w:rsid w:val="00DE6795"/>
    <w:rsid w:val="00DF26AC"/>
    <w:rsid w:val="00E023DA"/>
    <w:rsid w:val="00E0359A"/>
    <w:rsid w:val="00E039DE"/>
    <w:rsid w:val="00E03F2A"/>
    <w:rsid w:val="00E20FF1"/>
    <w:rsid w:val="00E2115D"/>
    <w:rsid w:val="00E22B08"/>
    <w:rsid w:val="00E25D4E"/>
    <w:rsid w:val="00E31115"/>
    <w:rsid w:val="00E33854"/>
    <w:rsid w:val="00E34559"/>
    <w:rsid w:val="00E34D07"/>
    <w:rsid w:val="00E37348"/>
    <w:rsid w:val="00E375CF"/>
    <w:rsid w:val="00E45443"/>
    <w:rsid w:val="00E46CD3"/>
    <w:rsid w:val="00E4703A"/>
    <w:rsid w:val="00E478C6"/>
    <w:rsid w:val="00E506BD"/>
    <w:rsid w:val="00E56914"/>
    <w:rsid w:val="00E62DE7"/>
    <w:rsid w:val="00E65D98"/>
    <w:rsid w:val="00E701A0"/>
    <w:rsid w:val="00E73AEE"/>
    <w:rsid w:val="00E825A4"/>
    <w:rsid w:val="00E82AA1"/>
    <w:rsid w:val="00E830B4"/>
    <w:rsid w:val="00E83D89"/>
    <w:rsid w:val="00E866D1"/>
    <w:rsid w:val="00E87D17"/>
    <w:rsid w:val="00E94CB3"/>
    <w:rsid w:val="00E952C7"/>
    <w:rsid w:val="00EA12BF"/>
    <w:rsid w:val="00EA4781"/>
    <w:rsid w:val="00EA5992"/>
    <w:rsid w:val="00EB1529"/>
    <w:rsid w:val="00EB1C80"/>
    <w:rsid w:val="00EB4248"/>
    <w:rsid w:val="00EB4B39"/>
    <w:rsid w:val="00EB4EC3"/>
    <w:rsid w:val="00EB5EC7"/>
    <w:rsid w:val="00EC057F"/>
    <w:rsid w:val="00EC1722"/>
    <w:rsid w:val="00EC3126"/>
    <w:rsid w:val="00EC3DAB"/>
    <w:rsid w:val="00EC5F40"/>
    <w:rsid w:val="00ED178E"/>
    <w:rsid w:val="00ED32FF"/>
    <w:rsid w:val="00ED6518"/>
    <w:rsid w:val="00ED6DDA"/>
    <w:rsid w:val="00EE39E1"/>
    <w:rsid w:val="00EE49BD"/>
    <w:rsid w:val="00EE537A"/>
    <w:rsid w:val="00EE53A8"/>
    <w:rsid w:val="00EE55BC"/>
    <w:rsid w:val="00EE7E27"/>
    <w:rsid w:val="00EE7F7F"/>
    <w:rsid w:val="00EF1BA6"/>
    <w:rsid w:val="00EF53E1"/>
    <w:rsid w:val="00F0066F"/>
    <w:rsid w:val="00F0168B"/>
    <w:rsid w:val="00F02D69"/>
    <w:rsid w:val="00F1162D"/>
    <w:rsid w:val="00F13CB7"/>
    <w:rsid w:val="00F21CAD"/>
    <w:rsid w:val="00F22358"/>
    <w:rsid w:val="00F22996"/>
    <w:rsid w:val="00F22E5F"/>
    <w:rsid w:val="00F276E3"/>
    <w:rsid w:val="00F317E4"/>
    <w:rsid w:val="00F35CE5"/>
    <w:rsid w:val="00F4124D"/>
    <w:rsid w:val="00F42AD8"/>
    <w:rsid w:val="00F44591"/>
    <w:rsid w:val="00F47B7E"/>
    <w:rsid w:val="00F50C29"/>
    <w:rsid w:val="00F52E72"/>
    <w:rsid w:val="00F53961"/>
    <w:rsid w:val="00F56080"/>
    <w:rsid w:val="00F564A4"/>
    <w:rsid w:val="00F626F5"/>
    <w:rsid w:val="00F6350A"/>
    <w:rsid w:val="00F63D03"/>
    <w:rsid w:val="00F739DE"/>
    <w:rsid w:val="00F82614"/>
    <w:rsid w:val="00F859D0"/>
    <w:rsid w:val="00F87496"/>
    <w:rsid w:val="00F91838"/>
    <w:rsid w:val="00FA032E"/>
    <w:rsid w:val="00FA5056"/>
    <w:rsid w:val="00FA55F9"/>
    <w:rsid w:val="00FB1F58"/>
    <w:rsid w:val="00FB504D"/>
    <w:rsid w:val="00FC1403"/>
    <w:rsid w:val="00FC24A7"/>
    <w:rsid w:val="00FC2C34"/>
    <w:rsid w:val="00FC3919"/>
    <w:rsid w:val="00FC43C5"/>
    <w:rsid w:val="00FD2A91"/>
    <w:rsid w:val="00FE39E9"/>
    <w:rsid w:val="00FE5441"/>
    <w:rsid w:val="00FF2E31"/>
    <w:rsid w:val="00FF5B91"/>
    <w:rsid w:val="00FF79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389F453"/>
  <w15:docId w15:val="{CB2EB981-72EC-483E-8258-F74E63544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51BD"/>
  </w:style>
  <w:style w:type="paragraph" w:styleId="Heading1">
    <w:name w:val="heading 1"/>
    <w:basedOn w:val="Normal"/>
    <w:next w:val="Normal"/>
    <w:link w:val="Heading1Char"/>
    <w:uiPriority w:val="9"/>
    <w:qFormat/>
    <w:rsid w:val="001008CF"/>
    <w:pPr>
      <w:spacing w:before="480" w:after="120"/>
      <w:contextualSpacing/>
      <w:outlineLvl w:val="0"/>
    </w:pPr>
    <w:rPr>
      <w:rFonts w:ascii="Calibri" w:eastAsiaTheme="majorEastAsia" w:hAnsi="Calibri" w:cstheme="majorBidi"/>
      <w:b/>
      <w:bCs/>
      <w:smallCaps/>
      <w:sz w:val="32"/>
      <w:szCs w:val="28"/>
    </w:rPr>
  </w:style>
  <w:style w:type="paragraph" w:styleId="Heading2">
    <w:name w:val="heading 2"/>
    <w:basedOn w:val="Normal"/>
    <w:next w:val="Normal"/>
    <w:link w:val="Heading2Char"/>
    <w:uiPriority w:val="9"/>
    <w:unhideWhenUsed/>
    <w:qFormat/>
    <w:rsid w:val="00D55C34"/>
    <w:pPr>
      <w:spacing w:after="120"/>
      <w:outlineLvl w:val="1"/>
    </w:pPr>
    <w:rPr>
      <w:rFonts w:ascii="Calibri" w:eastAsiaTheme="majorEastAsia" w:hAnsi="Calibri" w:cstheme="majorBidi"/>
      <w:b/>
      <w:bCs/>
      <w:sz w:val="24"/>
      <w:szCs w:val="26"/>
    </w:rPr>
  </w:style>
  <w:style w:type="paragraph" w:styleId="Heading3">
    <w:name w:val="heading 3"/>
    <w:basedOn w:val="Normal"/>
    <w:next w:val="Normal"/>
    <w:link w:val="Heading3Char"/>
    <w:uiPriority w:val="9"/>
    <w:unhideWhenUsed/>
    <w:qFormat/>
    <w:rsid w:val="00943A41"/>
    <w:pPr>
      <w:spacing w:after="0" w:line="271" w:lineRule="auto"/>
      <w:outlineLvl w:val="2"/>
    </w:pPr>
    <w:rPr>
      <w:rFonts w:ascii="Calibri" w:eastAsiaTheme="majorEastAsia" w:hAnsi="Calibri" w:cstheme="majorBidi"/>
      <w:b/>
      <w:bCs/>
    </w:rPr>
  </w:style>
  <w:style w:type="paragraph" w:styleId="Heading4">
    <w:name w:val="heading 4"/>
    <w:basedOn w:val="Normal"/>
    <w:next w:val="Normal"/>
    <w:link w:val="Heading4Char"/>
    <w:uiPriority w:val="9"/>
    <w:semiHidden/>
    <w:unhideWhenUsed/>
    <w:qFormat/>
    <w:rsid w:val="00345676"/>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345676"/>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345676"/>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345676"/>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345676"/>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345676"/>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45676"/>
    <w:pPr>
      <w:spacing w:after="0" w:line="240" w:lineRule="auto"/>
    </w:pPr>
  </w:style>
  <w:style w:type="character" w:customStyle="1" w:styleId="Heading1Char">
    <w:name w:val="Heading 1 Char"/>
    <w:basedOn w:val="DefaultParagraphFont"/>
    <w:link w:val="Heading1"/>
    <w:uiPriority w:val="9"/>
    <w:rsid w:val="001008CF"/>
    <w:rPr>
      <w:rFonts w:ascii="Calibri" w:eastAsiaTheme="majorEastAsia" w:hAnsi="Calibri" w:cstheme="majorBidi"/>
      <w:b/>
      <w:bCs/>
      <w:smallCaps/>
      <w:sz w:val="32"/>
      <w:szCs w:val="28"/>
    </w:rPr>
  </w:style>
  <w:style w:type="character" w:customStyle="1" w:styleId="Heading2Char">
    <w:name w:val="Heading 2 Char"/>
    <w:basedOn w:val="DefaultParagraphFont"/>
    <w:link w:val="Heading2"/>
    <w:uiPriority w:val="9"/>
    <w:rsid w:val="00D55C34"/>
    <w:rPr>
      <w:rFonts w:ascii="Calibri" w:eastAsiaTheme="majorEastAsia" w:hAnsi="Calibri" w:cstheme="majorBidi"/>
      <w:b/>
      <w:bCs/>
      <w:sz w:val="24"/>
      <w:szCs w:val="26"/>
    </w:rPr>
  </w:style>
  <w:style w:type="character" w:customStyle="1" w:styleId="Heading3Char">
    <w:name w:val="Heading 3 Char"/>
    <w:basedOn w:val="DefaultParagraphFont"/>
    <w:link w:val="Heading3"/>
    <w:uiPriority w:val="9"/>
    <w:rsid w:val="00943A41"/>
    <w:rPr>
      <w:rFonts w:ascii="Calibri" w:eastAsiaTheme="majorEastAsia" w:hAnsi="Calibri" w:cstheme="majorBidi"/>
      <w:b/>
      <w:bCs/>
    </w:rPr>
  </w:style>
  <w:style w:type="character" w:customStyle="1" w:styleId="Heading4Char">
    <w:name w:val="Heading 4 Char"/>
    <w:basedOn w:val="DefaultParagraphFont"/>
    <w:link w:val="Heading4"/>
    <w:uiPriority w:val="9"/>
    <w:semiHidden/>
    <w:rsid w:val="00345676"/>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345676"/>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345676"/>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345676"/>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345676"/>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345676"/>
    <w:rPr>
      <w:rFonts w:asciiTheme="majorHAnsi" w:eastAsiaTheme="majorEastAsia" w:hAnsiTheme="majorHAnsi" w:cstheme="majorBidi"/>
      <w:i/>
      <w:iCs/>
      <w:spacing w:val="5"/>
      <w:sz w:val="20"/>
      <w:szCs w:val="20"/>
    </w:rPr>
  </w:style>
  <w:style w:type="paragraph" w:styleId="Caption">
    <w:name w:val="caption"/>
    <w:basedOn w:val="Normal"/>
    <w:next w:val="Normal"/>
    <w:uiPriority w:val="35"/>
    <w:semiHidden/>
    <w:unhideWhenUsed/>
    <w:rsid w:val="00345676"/>
    <w:rPr>
      <w:caps/>
      <w:spacing w:val="10"/>
      <w:sz w:val="18"/>
      <w:szCs w:val="18"/>
    </w:rPr>
  </w:style>
  <w:style w:type="paragraph" w:styleId="Title">
    <w:name w:val="Title"/>
    <w:basedOn w:val="Normal"/>
    <w:next w:val="Normal"/>
    <w:link w:val="TitleChar"/>
    <w:uiPriority w:val="10"/>
    <w:qFormat/>
    <w:rsid w:val="00345676"/>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345676"/>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345676"/>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345676"/>
    <w:rPr>
      <w:rFonts w:asciiTheme="majorHAnsi" w:eastAsiaTheme="majorEastAsia" w:hAnsiTheme="majorHAnsi" w:cstheme="majorBidi"/>
      <w:i/>
      <w:iCs/>
      <w:spacing w:val="13"/>
      <w:sz w:val="24"/>
      <w:szCs w:val="24"/>
    </w:rPr>
  </w:style>
  <w:style w:type="character" w:styleId="Strong">
    <w:name w:val="Strong"/>
    <w:uiPriority w:val="22"/>
    <w:qFormat/>
    <w:rsid w:val="00345676"/>
    <w:rPr>
      <w:b/>
      <w:bCs/>
    </w:rPr>
  </w:style>
  <w:style w:type="character" w:styleId="Emphasis">
    <w:name w:val="Emphasis"/>
    <w:uiPriority w:val="20"/>
    <w:qFormat/>
    <w:rsid w:val="00345676"/>
    <w:rPr>
      <w:b/>
      <w:bCs/>
      <w:i/>
      <w:iCs/>
      <w:spacing w:val="10"/>
      <w:bdr w:val="none" w:sz="0" w:space="0" w:color="auto"/>
      <w:shd w:val="clear" w:color="auto" w:fill="auto"/>
    </w:rPr>
  </w:style>
  <w:style w:type="character" w:customStyle="1" w:styleId="NoSpacingChar">
    <w:name w:val="No Spacing Char"/>
    <w:basedOn w:val="DefaultParagraphFont"/>
    <w:link w:val="NoSpacing"/>
    <w:uiPriority w:val="1"/>
    <w:rsid w:val="00345676"/>
  </w:style>
  <w:style w:type="paragraph" w:styleId="ListParagraph">
    <w:name w:val="List Paragraph"/>
    <w:basedOn w:val="Normal"/>
    <w:uiPriority w:val="34"/>
    <w:qFormat/>
    <w:rsid w:val="00345676"/>
    <w:pPr>
      <w:ind w:left="720"/>
      <w:contextualSpacing/>
    </w:pPr>
  </w:style>
  <w:style w:type="paragraph" w:styleId="Quote">
    <w:name w:val="Quote"/>
    <w:basedOn w:val="Normal"/>
    <w:next w:val="Normal"/>
    <w:link w:val="QuoteChar"/>
    <w:uiPriority w:val="29"/>
    <w:qFormat/>
    <w:rsid w:val="00345676"/>
    <w:pPr>
      <w:spacing w:before="200" w:after="0"/>
      <w:ind w:left="360" w:right="360"/>
    </w:pPr>
    <w:rPr>
      <w:i/>
      <w:iCs/>
    </w:rPr>
  </w:style>
  <w:style w:type="character" w:customStyle="1" w:styleId="QuoteChar">
    <w:name w:val="Quote Char"/>
    <w:basedOn w:val="DefaultParagraphFont"/>
    <w:link w:val="Quote"/>
    <w:uiPriority w:val="29"/>
    <w:rsid w:val="00345676"/>
    <w:rPr>
      <w:i/>
      <w:iCs/>
    </w:rPr>
  </w:style>
  <w:style w:type="paragraph" w:styleId="IntenseQuote">
    <w:name w:val="Intense Quote"/>
    <w:basedOn w:val="Normal"/>
    <w:next w:val="Normal"/>
    <w:link w:val="IntenseQuoteChar"/>
    <w:uiPriority w:val="30"/>
    <w:qFormat/>
    <w:rsid w:val="00345676"/>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345676"/>
    <w:rPr>
      <w:b/>
      <w:bCs/>
      <w:i/>
      <w:iCs/>
    </w:rPr>
  </w:style>
  <w:style w:type="character" w:styleId="SubtleEmphasis">
    <w:name w:val="Subtle Emphasis"/>
    <w:uiPriority w:val="19"/>
    <w:qFormat/>
    <w:rsid w:val="00345676"/>
    <w:rPr>
      <w:i/>
      <w:iCs/>
    </w:rPr>
  </w:style>
  <w:style w:type="character" w:styleId="IntenseEmphasis">
    <w:name w:val="Intense Emphasis"/>
    <w:uiPriority w:val="21"/>
    <w:qFormat/>
    <w:rsid w:val="00345676"/>
    <w:rPr>
      <w:b/>
      <w:bCs/>
    </w:rPr>
  </w:style>
  <w:style w:type="character" w:styleId="SubtleReference">
    <w:name w:val="Subtle Reference"/>
    <w:uiPriority w:val="31"/>
    <w:qFormat/>
    <w:rsid w:val="00345676"/>
    <w:rPr>
      <w:smallCaps/>
    </w:rPr>
  </w:style>
  <w:style w:type="character" w:styleId="IntenseReference">
    <w:name w:val="Intense Reference"/>
    <w:uiPriority w:val="32"/>
    <w:qFormat/>
    <w:rsid w:val="00345676"/>
    <w:rPr>
      <w:smallCaps/>
      <w:spacing w:val="5"/>
      <w:u w:val="single"/>
    </w:rPr>
  </w:style>
  <w:style w:type="character" w:styleId="BookTitle">
    <w:name w:val="Book Title"/>
    <w:uiPriority w:val="33"/>
    <w:qFormat/>
    <w:rsid w:val="00345676"/>
    <w:rPr>
      <w:i/>
      <w:iCs/>
      <w:smallCaps/>
      <w:spacing w:val="5"/>
    </w:rPr>
  </w:style>
  <w:style w:type="paragraph" w:styleId="TOCHeading">
    <w:name w:val="TOC Heading"/>
    <w:basedOn w:val="Heading1"/>
    <w:next w:val="Normal"/>
    <w:uiPriority w:val="39"/>
    <w:unhideWhenUsed/>
    <w:qFormat/>
    <w:rsid w:val="00345676"/>
    <w:pPr>
      <w:outlineLvl w:val="9"/>
    </w:pPr>
    <w:rPr>
      <w:lang w:bidi="en-US"/>
    </w:rPr>
  </w:style>
  <w:style w:type="paragraph" w:styleId="NormalWeb">
    <w:name w:val="Normal (Web)"/>
    <w:basedOn w:val="Normal"/>
    <w:uiPriority w:val="99"/>
    <w:unhideWhenUsed/>
    <w:rsid w:val="00DB170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DB1702"/>
  </w:style>
  <w:style w:type="character" w:styleId="Hyperlink">
    <w:name w:val="Hyperlink"/>
    <w:basedOn w:val="DefaultParagraphFont"/>
    <w:uiPriority w:val="99"/>
    <w:unhideWhenUsed/>
    <w:rsid w:val="00C3183C"/>
    <w:rPr>
      <w:color w:val="0000FF"/>
      <w:u w:val="single"/>
    </w:rPr>
  </w:style>
  <w:style w:type="character" w:customStyle="1" w:styleId="Subtitle1">
    <w:name w:val="Subtitle1"/>
    <w:basedOn w:val="DefaultParagraphFont"/>
    <w:rsid w:val="00C3183C"/>
  </w:style>
  <w:style w:type="paragraph" w:customStyle="1" w:styleId="formsubhead">
    <w:name w:val="formsubhead"/>
    <w:basedOn w:val="Normal"/>
    <w:rsid w:val="00C3183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1">
    <w:name w:val="Style1"/>
    <w:basedOn w:val="Normal"/>
    <w:rsid w:val="0091031B"/>
    <w:pPr>
      <w:spacing w:after="0"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A945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4596"/>
  </w:style>
  <w:style w:type="paragraph" w:styleId="Footer">
    <w:name w:val="footer"/>
    <w:basedOn w:val="Normal"/>
    <w:link w:val="FooterChar"/>
    <w:uiPriority w:val="99"/>
    <w:unhideWhenUsed/>
    <w:rsid w:val="00A945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4596"/>
  </w:style>
  <w:style w:type="character" w:styleId="CommentReference">
    <w:name w:val="annotation reference"/>
    <w:basedOn w:val="DefaultParagraphFont"/>
    <w:uiPriority w:val="99"/>
    <w:semiHidden/>
    <w:unhideWhenUsed/>
    <w:rsid w:val="000A6220"/>
    <w:rPr>
      <w:sz w:val="16"/>
      <w:szCs w:val="16"/>
    </w:rPr>
  </w:style>
  <w:style w:type="paragraph" w:styleId="CommentText">
    <w:name w:val="annotation text"/>
    <w:basedOn w:val="Normal"/>
    <w:link w:val="CommentTextChar"/>
    <w:uiPriority w:val="99"/>
    <w:semiHidden/>
    <w:unhideWhenUsed/>
    <w:rsid w:val="000A6220"/>
    <w:pPr>
      <w:spacing w:line="240" w:lineRule="auto"/>
    </w:pPr>
    <w:rPr>
      <w:sz w:val="20"/>
      <w:szCs w:val="20"/>
    </w:rPr>
  </w:style>
  <w:style w:type="character" w:customStyle="1" w:styleId="CommentTextChar">
    <w:name w:val="Comment Text Char"/>
    <w:basedOn w:val="DefaultParagraphFont"/>
    <w:link w:val="CommentText"/>
    <w:uiPriority w:val="99"/>
    <w:semiHidden/>
    <w:rsid w:val="000A6220"/>
    <w:rPr>
      <w:sz w:val="20"/>
      <w:szCs w:val="20"/>
    </w:rPr>
  </w:style>
  <w:style w:type="paragraph" w:styleId="CommentSubject">
    <w:name w:val="annotation subject"/>
    <w:basedOn w:val="CommentText"/>
    <w:next w:val="CommentText"/>
    <w:link w:val="CommentSubjectChar"/>
    <w:uiPriority w:val="99"/>
    <w:semiHidden/>
    <w:unhideWhenUsed/>
    <w:rsid w:val="000A6220"/>
    <w:rPr>
      <w:b/>
      <w:bCs/>
    </w:rPr>
  </w:style>
  <w:style w:type="character" w:customStyle="1" w:styleId="CommentSubjectChar">
    <w:name w:val="Comment Subject Char"/>
    <w:basedOn w:val="CommentTextChar"/>
    <w:link w:val="CommentSubject"/>
    <w:uiPriority w:val="99"/>
    <w:semiHidden/>
    <w:rsid w:val="000A6220"/>
    <w:rPr>
      <w:b/>
      <w:bCs/>
      <w:sz w:val="20"/>
      <w:szCs w:val="20"/>
    </w:rPr>
  </w:style>
  <w:style w:type="paragraph" w:styleId="BalloonText">
    <w:name w:val="Balloon Text"/>
    <w:basedOn w:val="Normal"/>
    <w:link w:val="BalloonTextChar"/>
    <w:uiPriority w:val="99"/>
    <w:semiHidden/>
    <w:unhideWhenUsed/>
    <w:rsid w:val="000A62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6220"/>
    <w:rPr>
      <w:rFonts w:ascii="Tahoma" w:hAnsi="Tahoma" w:cs="Tahoma"/>
      <w:sz w:val="16"/>
      <w:szCs w:val="16"/>
    </w:rPr>
  </w:style>
  <w:style w:type="paragraph" w:styleId="TOC2">
    <w:name w:val="toc 2"/>
    <w:basedOn w:val="Normal"/>
    <w:next w:val="Normal"/>
    <w:autoRedefine/>
    <w:uiPriority w:val="39"/>
    <w:unhideWhenUsed/>
    <w:rsid w:val="002730F4"/>
    <w:pPr>
      <w:spacing w:after="100"/>
      <w:ind w:left="220"/>
    </w:pPr>
  </w:style>
  <w:style w:type="paragraph" w:styleId="TOC3">
    <w:name w:val="toc 3"/>
    <w:basedOn w:val="Normal"/>
    <w:next w:val="Normal"/>
    <w:autoRedefine/>
    <w:uiPriority w:val="39"/>
    <w:unhideWhenUsed/>
    <w:rsid w:val="002730F4"/>
    <w:pPr>
      <w:spacing w:after="100"/>
      <w:ind w:left="440"/>
    </w:pPr>
  </w:style>
  <w:style w:type="table" w:styleId="TableGrid">
    <w:name w:val="Table Grid"/>
    <w:basedOn w:val="TableNormal"/>
    <w:uiPriority w:val="59"/>
    <w:rsid w:val="004768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2730F4"/>
    <w:pPr>
      <w:spacing w:after="100"/>
    </w:pPr>
    <w:rPr>
      <w:b/>
    </w:rPr>
  </w:style>
  <w:style w:type="paragraph" w:styleId="Revision">
    <w:name w:val="Revision"/>
    <w:hidden/>
    <w:uiPriority w:val="99"/>
    <w:semiHidden/>
    <w:rsid w:val="008F3F6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5297397">
      <w:bodyDiv w:val="1"/>
      <w:marLeft w:val="0"/>
      <w:marRight w:val="0"/>
      <w:marTop w:val="0"/>
      <w:marBottom w:val="0"/>
      <w:divBdr>
        <w:top w:val="none" w:sz="0" w:space="0" w:color="auto"/>
        <w:left w:val="none" w:sz="0" w:space="0" w:color="auto"/>
        <w:bottom w:val="none" w:sz="0" w:space="0" w:color="auto"/>
        <w:right w:val="none" w:sz="0" w:space="0" w:color="auto"/>
      </w:divBdr>
    </w:div>
    <w:div w:id="762803350">
      <w:bodyDiv w:val="1"/>
      <w:marLeft w:val="0"/>
      <w:marRight w:val="0"/>
      <w:marTop w:val="0"/>
      <w:marBottom w:val="0"/>
      <w:divBdr>
        <w:top w:val="none" w:sz="0" w:space="0" w:color="auto"/>
        <w:left w:val="none" w:sz="0" w:space="0" w:color="auto"/>
        <w:bottom w:val="none" w:sz="0" w:space="0" w:color="auto"/>
        <w:right w:val="none" w:sz="0" w:space="0" w:color="auto"/>
      </w:divBdr>
    </w:div>
    <w:div w:id="863399053">
      <w:bodyDiv w:val="1"/>
      <w:marLeft w:val="0"/>
      <w:marRight w:val="0"/>
      <w:marTop w:val="0"/>
      <w:marBottom w:val="0"/>
      <w:divBdr>
        <w:top w:val="none" w:sz="0" w:space="0" w:color="auto"/>
        <w:left w:val="none" w:sz="0" w:space="0" w:color="auto"/>
        <w:bottom w:val="none" w:sz="0" w:space="0" w:color="auto"/>
        <w:right w:val="none" w:sz="0" w:space="0" w:color="auto"/>
      </w:divBdr>
    </w:div>
    <w:div w:id="1001809955">
      <w:bodyDiv w:val="1"/>
      <w:marLeft w:val="0"/>
      <w:marRight w:val="0"/>
      <w:marTop w:val="0"/>
      <w:marBottom w:val="0"/>
      <w:divBdr>
        <w:top w:val="none" w:sz="0" w:space="0" w:color="auto"/>
        <w:left w:val="none" w:sz="0" w:space="0" w:color="auto"/>
        <w:bottom w:val="none" w:sz="0" w:space="0" w:color="auto"/>
        <w:right w:val="none" w:sz="0" w:space="0" w:color="auto"/>
      </w:divBdr>
      <w:divsChild>
        <w:div w:id="502284832">
          <w:marLeft w:val="0"/>
          <w:marRight w:val="0"/>
          <w:marTop w:val="0"/>
          <w:marBottom w:val="0"/>
          <w:divBdr>
            <w:top w:val="none" w:sz="0" w:space="0" w:color="auto"/>
            <w:left w:val="none" w:sz="0" w:space="0" w:color="auto"/>
            <w:bottom w:val="none" w:sz="0" w:space="0" w:color="auto"/>
            <w:right w:val="none" w:sz="0" w:space="0" w:color="auto"/>
          </w:divBdr>
        </w:div>
        <w:div w:id="1483156759">
          <w:marLeft w:val="0"/>
          <w:marRight w:val="0"/>
          <w:marTop w:val="0"/>
          <w:marBottom w:val="0"/>
          <w:divBdr>
            <w:top w:val="none" w:sz="0" w:space="0" w:color="auto"/>
            <w:left w:val="none" w:sz="0" w:space="0" w:color="auto"/>
            <w:bottom w:val="none" w:sz="0" w:space="0" w:color="auto"/>
            <w:right w:val="none" w:sz="0" w:space="0" w:color="auto"/>
          </w:divBdr>
          <w:divsChild>
            <w:div w:id="1904633101">
              <w:marLeft w:val="0"/>
              <w:marRight w:val="0"/>
              <w:marTop w:val="0"/>
              <w:marBottom w:val="0"/>
              <w:divBdr>
                <w:top w:val="single" w:sz="6" w:space="0" w:color="BCDCF3"/>
                <w:left w:val="single" w:sz="6" w:space="0" w:color="BCDCF3"/>
                <w:bottom w:val="single" w:sz="6" w:space="0" w:color="BCDCF3"/>
                <w:right w:val="single" w:sz="6" w:space="0" w:color="BCDCF3"/>
              </w:divBdr>
              <w:divsChild>
                <w:div w:id="345786166">
                  <w:marLeft w:val="0"/>
                  <w:marRight w:val="0"/>
                  <w:marTop w:val="0"/>
                  <w:marBottom w:val="0"/>
                  <w:divBdr>
                    <w:top w:val="none" w:sz="0" w:space="0" w:color="auto"/>
                    <w:left w:val="none" w:sz="0" w:space="0" w:color="auto"/>
                    <w:bottom w:val="none" w:sz="0" w:space="0" w:color="auto"/>
                    <w:right w:val="none" w:sz="0" w:space="0" w:color="auto"/>
                  </w:divBdr>
                  <w:divsChild>
                    <w:div w:id="28922269">
                      <w:marLeft w:val="0"/>
                      <w:marRight w:val="0"/>
                      <w:marTop w:val="0"/>
                      <w:marBottom w:val="0"/>
                      <w:divBdr>
                        <w:top w:val="none" w:sz="0" w:space="0" w:color="auto"/>
                        <w:left w:val="none" w:sz="0" w:space="0" w:color="auto"/>
                        <w:bottom w:val="none" w:sz="0" w:space="0" w:color="auto"/>
                        <w:right w:val="none" w:sz="0" w:space="0" w:color="auto"/>
                      </w:divBdr>
                      <w:divsChild>
                        <w:div w:id="987130183">
                          <w:marLeft w:val="0"/>
                          <w:marRight w:val="0"/>
                          <w:marTop w:val="0"/>
                          <w:marBottom w:val="0"/>
                          <w:divBdr>
                            <w:top w:val="none" w:sz="0" w:space="0" w:color="auto"/>
                            <w:left w:val="none" w:sz="0" w:space="0" w:color="auto"/>
                            <w:bottom w:val="none" w:sz="0" w:space="0" w:color="auto"/>
                            <w:right w:val="none" w:sz="0" w:space="0" w:color="auto"/>
                          </w:divBdr>
                          <w:divsChild>
                            <w:div w:id="1607038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5486676">
      <w:bodyDiv w:val="1"/>
      <w:marLeft w:val="0"/>
      <w:marRight w:val="0"/>
      <w:marTop w:val="0"/>
      <w:marBottom w:val="0"/>
      <w:divBdr>
        <w:top w:val="none" w:sz="0" w:space="0" w:color="auto"/>
        <w:left w:val="none" w:sz="0" w:space="0" w:color="auto"/>
        <w:bottom w:val="none" w:sz="0" w:space="0" w:color="auto"/>
        <w:right w:val="none" w:sz="0" w:space="0" w:color="auto"/>
      </w:divBdr>
    </w:div>
    <w:div w:id="1251308582">
      <w:bodyDiv w:val="1"/>
      <w:marLeft w:val="0"/>
      <w:marRight w:val="0"/>
      <w:marTop w:val="0"/>
      <w:marBottom w:val="0"/>
      <w:divBdr>
        <w:top w:val="none" w:sz="0" w:space="0" w:color="auto"/>
        <w:left w:val="none" w:sz="0" w:space="0" w:color="auto"/>
        <w:bottom w:val="none" w:sz="0" w:space="0" w:color="auto"/>
        <w:right w:val="none" w:sz="0" w:space="0" w:color="auto"/>
      </w:divBdr>
    </w:div>
    <w:div w:id="1300960211">
      <w:bodyDiv w:val="1"/>
      <w:marLeft w:val="0"/>
      <w:marRight w:val="0"/>
      <w:marTop w:val="0"/>
      <w:marBottom w:val="0"/>
      <w:divBdr>
        <w:top w:val="none" w:sz="0" w:space="0" w:color="auto"/>
        <w:left w:val="none" w:sz="0" w:space="0" w:color="auto"/>
        <w:bottom w:val="none" w:sz="0" w:space="0" w:color="auto"/>
        <w:right w:val="none" w:sz="0" w:space="0" w:color="auto"/>
      </w:divBdr>
      <w:divsChild>
        <w:div w:id="1950311315">
          <w:marLeft w:val="0"/>
          <w:marRight w:val="0"/>
          <w:marTop w:val="0"/>
          <w:marBottom w:val="0"/>
          <w:divBdr>
            <w:top w:val="none" w:sz="0" w:space="0" w:color="auto"/>
            <w:left w:val="none" w:sz="0" w:space="0" w:color="auto"/>
            <w:bottom w:val="none" w:sz="0" w:space="0" w:color="auto"/>
            <w:right w:val="none" w:sz="0" w:space="0" w:color="auto"/>
          </w:divBdr>
        </w:div>
        <w:div w:id="2123988435">
          <w:marLeft w:val="0"/>
          <w:marRight w:val="0"/>
          <w:marTop w:val="0"/>
          <w:marBottom w:val="0"/>
          <w:divBdr>
            <w:top w:val="none" w:sz="0" w:space="0" w:color="auto"/>
            <w:left w:val="none" w:sz="0" w:space="0" w:color="auto"/>
            <w:bottom w:val="none" w:sz="0" w:space="0" w:color="auto"/>
            <w:right w:val="none" w:sz="0" w:space="0" w:color="auto"/>
          </w:divBdr>
          <w:divsChild>
            <w:div w:id="2025932338">
              <w:marLeft w:val="0"/>
              <w:marRight w:val="0"/>
              <w:marTop w:val="0"/>
              <w:marBottom w:val="0"/>
              <w:divBdr>
                <w:top w:val="single" w:sz="6" w:space="0" w:color="BCDCF3"/>
                <w:left w:val="single" w:sz="6" w:space="0" w:color="BCDCF3"/>
                <w:bottom w:val="single" w:sz="6" w:space="0" w:color="BCDCF3"/>
                <w:right w:val="single" w:sz="6" w:space="0" w:color="BCDCF3"/>
              </w:divBdr>
              <w:divsChild>
                <w:div w:id="1806385236">
                  <w:marLeft w:val="0"/>
                  <w:marRight w:val="0"/>
                  <w:marTop w:val="0"/>
                  <w:marBottom w:val="0"/>
                  <w:divBdr>
                    <w:top w:val="none" w:sz="0" w:space="0" w:color="auto"/>
                    <w:left w:val="none" w:sz="0" w:space="0" w:color="auto"/>
                    <w:bottom w:val="none" w:sz="0" w:space="0" w:color="auto"/>
                    <w:right w:val="none" w:sz="0" w:space="0" w:color="auto"/>
                  </w:divBdr>
                  <w:divsChild>
                    <w:div w:id="63727039">
                      <w:marLeft w:val="0"/>
                      <w:marRight w:val="0"/>
                      <w:marTop w:val="0"/>
                      <w:marBottom w:val="0"/>
                      <w:divBdr>
                        <w:top w:val="none" w:sz="0" w:space="0" w:color="auto"/>
                        <w:left w:val="none" w:sz="0" w:space="0" w:color="auto"/>
                        <w:bottom w:val="none" w:sz="0" w:space="0" w:color="auto"/>
                        <w:right w:val="none" w:sz="0" w:space="0" w:color="auto"/>
                      </w:divBdr>
                      <w:divsChild>
                        <w:div w:id="732629683">
                          <w:marLeft w:val="0"/>
                          <w:marRight w:val="0"/>
                          <w:marTop w:val="0"/>
                          <w:marBottom w:val="0"/>
                          <w:divBdr>
                            <w:top w:val="none" w:sz="0" w:space="0" w:color="auto"/>
                            <w:left w:val="none" w:sz="0" w:space="0" w:color="auto"/>
                            <w:bottom w:val="none" w:sz="0" w:space="0" w:color="auto"/>
                            <w:right w:val="none" w:sz="0" w:space="0" w:color="auto"/>
                          </w:divBdr>
                          <w:divsChild>
                            <w:div w:id="398292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1801466">
      <w:bodyDiv w:val="1"/>
      <w:marLeft w:val="0"/>
      <w:marRight w:val="0"/>
      <w:marTop w:val="0"/>
      <w:marBottom w:val="0"/>
      <w:divBdr>
        <w:top w:val="none" w:sz="0" w:space="0" w:color="auto"/>
        <w:left w:val="none" w:sz="0" w:space="0" w:color="auto"/>
        <w:bottom w:val="none" w:sz="0" w:space="0" w:color="auto"/>
        <w:right w:val="none" w:sz="0" w:space="0" w:color="auto"/>
      </w:divBdr>
    </w:div>
    <w:div w:id="1598829046">
      <w:bodyDiv w:val="1"/>
      <w:marLeft w:val="0"/>
      <w:marRight w:val="0"/>
      <w:marTop w:val="0"/>
      <w:marBottom w:val="0"/>
      <w:divBdr>
        <w:top w:val="none" w:sz="0" w:space="0" w:color="auto"/>
        <w:left w:val="none" w:sz="0" w:space="0" w:color="auto"/>
        <w:bottom w:val="none" w:sz="0" w:space="0" w:color="auto"/>
        <w:right w:val="none" w:sz="0" w:space="0" w:color="auto"/>
      </w:divBdr>
    </w:div>
    <w:div w:id="1656447279">
      <w:bodyDiv w:val="1"/>
      <w:marLeft w:val="0"/>
      <w:marRight w:val="0"/>
      <w:marTop w:val="0"/>
      <w:marBottom w:val="0"/>
      <w:divBdr>
        <w:top w:val="none" w:sz="0" w:space="0" w:color="auto"/>
        <w:left w:val="none" w:sz="0" w:space="0" w:color="auto"/>
        <w:bottom w:val="none" w:sz="0" w:space="0" w:color="auto"/>
        <w:right w:val="none" w:sz="0" w:space="0" w:color="auto"/>
      </w:divBdr>
    </w:div>
    <w:div w:id="1816920390">
      <w:bodyDiv w:val="1"/>
      <w:marLeft w:val="0"/>
      <w:marRight w:val="0"/>
      <w:marTop w:val="0"/>
      <w:marBottom w:val="0"/>
      <w:divBdr>
        <w:top w:val="none" w:sz="0" w:space="0" w:color="auto"/>
        <w:left w:val="none" w:sz="0" w:space="0" w:color="auto"/>
        <w:bottom w:val="none" w:sz="0" w:space="0" w:color="auto"/>
        <w:right w:val="none" w:sz="0" w:space="0" w:color="auto"/>
      </w:divBdr>
    </w:div>
    <w:div w:id="1825006758">
      <w:bodyDiv w:val="1"/>
      <w:marLeft w:val="0"/>
      <w:marRight w:val="0"/>
      <w:marTop w:val="0"/>
      <w:marBottom w:val="0"/>
      <w:divBdr>
        <w:top w:val="none" w:sz="0" w:space="0" w:color="auto"/>
        <w:left w:val="none" w:sz="0" w:space="0" w:color="auto"/>
        <w:bottom w:val="none" w:sz="0" w:space="0" w:color="auto"/>
        <w:right w:val="none" w:sz="0" w:space="0" w:color="auto"/>
      </w:divBdr>
    </w:div>
    <w:div w:id="19875423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drury.edu/tax-exemp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6C110B-2F2F-462F-9695-4FE7C7A408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Pages>
  <Words>4638</Words>
  <Characters>26441</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Battaglia</dc:creator>
  <cp:keywords/>
  <dc:description/>
  <cp:lastModifiedBy>Christie Garrison</cp:lastModifiedBy>
  <cp:revision>6</cp:revision>
  <cp:lastPrinted>2024-08-09T20:17:00Z</cp:lastPrinted>
  <dcterms:created xsi:type="dcterms:W3CDTF">2024-08-07T20:56:00Z</dcterms:created>
  <dcterms:modified xsi:type="dcterms:W3CDTF">2024-08-12T18:34:00Z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dfdb4095710e89fb7e485f1e2ef654d733d4ddcb907efe656d3e37c0518c656a</vt:lpwstr>
  </property>
</Properties>
</file>