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CE7A" w14:textId="68D5E2CE" w:rsidR="00380961" w:rsidRDefault="00380961" w:rsidP="00380961">
      <w:pPr>
        <w:jc w:val="center"/>
        <w:rPr>
          <w:rFonts w:ascii="Verdana" w:hAnsi="Verdana"/>
          <w:sz w:val="32"/>
          <w:szCs w:val="32"/>
        </w:rPr>
      </w:pPr>
      <w:r>
        <w:rPr>
          <w:noProof/>
        </w:rPr>
        <w:drawing>
          <wp:inline distT="0" distB="0" distL="0" distR="0" wp14:anchorId="5968DF87" wp14:editId="4466BF8C">
            <wp:extent cx="1628775" cy="471564"/>
            <wp:effectExtent l="0" t="0" r="0" b="508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20" cy="4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FAF86" w14:textId="56C2F60A" w:rsidR="00380961" w:rsidRPr="00380961" w:rsidRDefault="0088068F" w:rsidP="00380961">
      <w:pPr>
        <w:jc w:val="center"/>
        <w:rPr>
          <w:rFonts w:ascii="Verdana" w:hAnsi="Verdana"/>
          <w:sz w:val="32"/>
          <w:szCs w:val="32"/>
        </w:rPr>
      </w:pPr>
      <w:r w:rsidRPr="00380961">
        <w:rPr>
          <w:rFonts w:ascii="Verdana" w:hAnsi="Verdana"/>
          <w:sz w:val="32"/>
          <w:szCs w:val="32"/>
        </w:rPr>
        <w:t xml:space="preserve">Honors </w:t>
      </w:r>
      <w:r w:rsidR="00380961" w:rsidRPr="00380961">
        <w:rPr>
          <w:rFonts w:ascii="Verdana" w:hAnsi="Verdana"/>
          <w:sz w:val="32"/>
          <w:szCs w:val="32"/>
        </w:rPr>
        <w:t>Program</w:t>
      </w:r>
    </w:p>
    <w:p w14:paraId="5DA7C202" w14:textId="0E6CC9A0" w:rsidR="00405722" w:rsidRPr="00380961" w:rsidRDefault="0088068F" w:rsidP="00380961">
      <w:pPr>
        <w:jc w:val="center"/>
        <w:rPr>
          <w:rFonts w:ascii="Verdana" w:hAnsi="Verdana"/>
          <w:sz w:val="32"/>
          <w:szCs w:val="32"/>
        </w:rPr>
      </w:pPr>
      <w:r w:rsidRPr="00380961">
        <w:rPr>
          <w:rFonts w:ascii="Verdana" w:hAnsi="Verdana"/>
          <w:sz w:val="32"/>
          <w:szCs w:val="32"/>
        </w:rPr>
        <w:t>Learning Outcomes</w:t>
      </w:r>
    </w:p>
    <w:p w14:paraId="59928D28" w14:textId="663E0D19" w:rsidR="0088068F" w:rsidRPr="00380961" w:rsidRDefault="0088068F">
      <w:pPr>
        <w:rPr>
          <w:rFonts w:ascii="Verdana" w:hAnsi="Verdana"/>
        </w:rPr>
      </w:pPr>
    </w:p>
    <w:p w14:paraId="7589628D" w14:textId="3296BFB2" w:rsidR="0088068F" w:rsidRPr="00380961" w:rsidRDefault="0088068F">
      <w:pPr>
        <w:rPr>
          <w:rFonts w:ascii="Verdana" w:hAnsi="Verdana"/>
        </w:rPr>
      </w:pPr>
    </w:p>
    <w:p w14:paraId="3EB047C7" w14:textId="71B8D1F2" w:rsidR="00380961" w:rsidRDefault="00380961" w:rsidP="0088068F">
      <w:pPr>
        <w:rPr>
          <w:rFonts w:ascii="Verdana" w:hAnsi="Verdana" w:cs="Times New Roman"/>
          <w:b/>
          <w:bCs/>
        </w:rPr>
      </w:pPr>
      <w:r w:rsidRPr="00380961">
        <w:rPr>
          <w:rFonts w:ascii="Verdana" w:hAnsi="Verdana" w:cs="Times New Roman"/>
          <w:b/>
          <w:bCs/>
        </w:rPr>
        <w:t xml:space="preserve">Learning Outcomes: </w:t>
      </w:r>
    </w:p>
    <w:p w14:paraId="5A5B21C1" w14:textId="77777777" w:rsidR="00380961" w:rsidRPr="00380961" w:rsidRDefault="00380961" w:rsidP="0088068F">
      <w:pPr>
        <w:rPr>
          <w:rFonts w:ascii="Verdana" w:hAnsi="Verdana" w:cs="Times New Roman"/>
          <w:b/>
          <w:bCs/>
        </w:rPr>
      </w:pPr>
    </w:p>
    <w:p w14:paraId="5B8DC239" w14:textId="70F67877" w:rsidR="0088068F" w:rsidRDefault="0088068F" w:rsidP="0088068F">
      <w:pPr>
        <w:rPr>
          <w:rFonts w:ascii="Verdana" w:hAnsi="Verdana" w:cs="Times New Roman"/>
        </w:rPr>
      </w:pPr>
      <w:r w:rsidRPr="00380961">
        <w:rPr>
          <w:rFonts w:ascii="Verdana" w:hAnsi="Verdana" w:cs="Times New Roman"/>
        </w:rPr>
        <w:t xml:space="preserve">SLO (1) </w:t>
      </w:r>
      <w:r w:rsidRPr="00380961">
        <w:rPr>
          <w:rFonts w:ascii="Verdana" w:hAnsi="Verdana" w:cs="Times New Roman"/>
          <w:i/>
          <w:iCs/>
        </w:rPr>
        <w:t>Scholarship</w:t>
      </w:r>
      <w:r w:rsidRPr="00380961">
        <w:rPr>
          <w:rFonts w:ascii="Verdana" w:hAnsi="Verdana" w:cs="Times New Roman"/>
        </w:rPr>
        <w:t>: Student will conduct academic research or produce creative products at an exemplary level in their field.</w:t>
      </w:r>
      <w:r w:rsidRPr="00380961">
        <w:rPr>
          <w:rFonts w:ascii="Verdana" w:hAnsi="Verdana" w:cs="Times New Roman"/>
        </w:rPr>
        <w:br/>
        <w:t xml:space="preserve">SLO (2) </w:t>
      </w:r>
      <w:r w:rsidRPr="00380961">
        <w:rPr>
          <w:rFonts w:ascii="Verdana" w:hAnsi="Verdana" w:cs="Times New Roman"/>
          <w:i/>
          <w:iCs/>
        </w:rPr>
        <w:t>Communication</w:t>
      </w:r>
      <w:r w:rsidRPr="00380961">
        <w:rPr>
          <w:rFonts w:ascii="Verdana" w:hAnsi="Verdana" w:cs="Times New Roman"/>
        </w:rPr>
        <w:t>: Student will communicate their ideas</w:t>
      </w:r>
      <w:r w:rsidR="00296737">
        <w:rPr>
          <w:rFonts w:ascii="Verdana" w:hAnsi="Verdana" w:cs="Times New Roman"/>
        </w:rPr>
        <w:t xml:space="preserve">, </w:t>
      </w:r>
      <w:r w:rsidRPr="00380961">
        <w:rPr>
          <w:rFonts w:ascii="Verdana" w:hAnsi="Verdana" w:cs="Times New Roman"/>
        </w:rPr>
        <w:t>results</w:t>
      </w:r>
      <w:r w:rsidR="00296737">
        <w:rPr>
          <w:rFonts w:ascii="Verdana" w:hAnsi="Verdana" w:cs="Times New Roman"/>
        </w:rPr>
        <w:t>, or creative expression</w:t>
      </w:r>
      <w:r w:rsidRPr="00380961">
        <w:rPr>
          <w:rFonts w:ascii="Verdana" w:hAnsi="Verdana" w:cs="Times New Roman"/>
        </w:rPr>
        <w:t xml:space="preserve"> in a fluent oral and written manner to professionals in their areas of expertise.</w:t>
      </w:r>
      <w:r w:rsidRPr="00380961">
        <w:rPr>
          <w:rFonts w:ascii="Verdana" w:hAnsi="Verdana" w:cs="Times New Roman"/>
        </w:rPr>
        <w:br/>
        <w:t xml:space="preserve">SLO (3) </w:t>
      </w:r>
      <w:r w:rsidRPr="00380961">
        <w:rPr>
          <w:rFonts w:ascii="Verdana" w:hAnsi="Verdana" w:cs="Times New Roman"/>
          <w:i/>
          <w:iCs/>
        </w:rPr>
        <w:t>Holistic Understanding</w:t>
      </w:r>
      <w:r w:rsidRPr="00380961">
        <w:rPr>
          <w:rFonts w:ascii="Verdana" w:hAnsi="Verdana" w:cs="Times New Roman"/>
        </w:rPr>
        <w:t>: Student will demonstrate an awareness of how scientific, humanities, and artistic perspectives work together to provide a deeper understanding of questions or issues.</w:t>
      </w:r>
    </w:p>
    <w:p w14:paraId="0B063A7A" w14:textId="08FE009D" w:rsidR="007E501B" w:rsidRDefault="007E501B" w:rsidP="0088068F">
      <w:pPr>
        <w:rPr>
          <w:rFonts w:ascii="Verdana" w:hAnsi="Verdana" w:cs="Times New Roman"/>
        </w:rPr>
      </w:pPr>
    </w:p>
    <w:p w14:paraId="136A338C" w14:textId="3A786843" w:rsidR="007E501B" w:rsidRPr="00380961" w:rsidRDefault="007E501B" w:rsidP="0088068F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The following courses require student learning in the relevant outcome</w:t>
      </w:r>
      <w:r w:rsidR="00296737">
        <w:rPr>
          <w:rFonts w:ascii="Verdana" w:hAnsi="Verdana" w:cs="Times New Roman"/>
        </w:rPr>
        <w:t>s</w:t>
      </w:r>
      <w:r>
        <w:rPr>
          <w:rFonts w:ascii="Verdana" w:hAnsi="Verdana" w:cs="Times New Roman"/>
        </w:rPr>
        <w:t>:</w:t>
      </w:r>
    </w:p>
    <w:p w14:paraId="5C44EEE6" w14:textId="6860E849" w:rsidR="0088068F" w:rsidRPr="00380961" w:rsidRDefault="0088068F">
      <w:pPr>
        <w:rPr>
          <w:rFonts w:ascii="Verdana" w:hAnsi="Verdana"/>
        </w:rPr>
      </w:pPr>
    </w:p>
    <w:tbl>
      <w:tblPr>
        <w:tblW w:w="8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747"/>
        <w:gridCol w:w="2093"/>
        <w:gridCol w:w="2210"/>
      </w:tblGrid>
      <w:tr w:rsidR="007E501B" w:rsidRPr="00380961" w14:paraId="7928E844" w14:textId="77777777" w:rsidTr="007E501B">
        <w:trPr>
          <w:trHeight w:val="320"/>
        </w:trPr>
        <w:tc>
          <w:tcPr>
            <w:tcW w:w="2360" w:type="dxa"/>
            <w:shd w:val="clear" w:color="auto" w:fill="auto"/>
            <w:noWrap/>
            <w:vAlign w:val="bottom"/>
          </w:tcPr>
          <w:p w14:paraId="4BE64755" w14:textId="611EED31" w:rsidR="007E501B" w:rsidRPr="00380961" w:rsidRDefault="007E501B" w:rsidP="00086F30">
            <w:pPr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Course</w:t>
            </w:r>
          </w:p>
        </w:tc>
        <w:tc>
          <w:tcPr>
            <w:tcW w:w="1747" w:type="dxa"/>
            <w:shd w:val="clear" w:color="auto" w:fill="auto"/>
            <w:noWrap/>
            <w:vAlign w:val="bottom"/>
          </w:tcPr>
          <w:p w14:paraId="5C4B6922" w14:textId="5112300F" w:rsidR="007E501B" w:rsidRPr="00380961" w:rsidRDefault="007E501B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SLO1 – Scholarship</w:t>
            </w:r>
          </w:p>
        </w:tc>
        <w:tc>
          <w:tcPr>
            <w:tcW w:w="2093" w:type="dxa"/>
            <w:shd w:val="clear" w:color="auto" w:fill="auto"/>
            <w:noWrap/>
            <w:vAlign w:val="bottom"/>
          </w:tcPr>
          <w:p w14:paraId="540D34B6" w14:textId="63DB3F8E" w:rsidR="007E501B" w:rsidRPr="00380961" w:rsidRDefault="007E501B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SLO2 – Communication</w:t>
            </w:r>
          </w:p>
        </w:tc>
        <w:tc>
          <w:tcPr>
            <w:tcW w:w="2210" w:type="dxa"/>
            <w:shd w:val="clear" w:color="auto" w:fill="auto"/>
            <w:noWrap/>
            <w:vAlign w:val="bottom"/>
          </w:tcPr>
          <w:p w14:paraId="19AC1185" w14:textId="30672410" w:rsidR="007E501B" w:rsidRPr="00380961" w:rsidRDefault="007E501B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>
              <w:rPr>
                <w:rFonts w:ascii="Verdana" w:eastAsia="Times New Roman" w:hAnsi="Verdana" w:cs="Calibri"/>
                <w:color w:val="000000"/>
              </w:rPr>
              <w:t>SLO3 – Application to Real World Problems</w:t>
            </w:r>
          </w:p>
        </w:tc>
      </w:tr>
      <w:tr w:rsidR="00086F30" w:rsidRPr="00380961" w14:paraId="7E2FEDF7" w14:textId="77777777" w:rsidTr="007E501B">
        <w:trPr>
          <w:trHeight w:val="32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993478B" w14:textId="77777777" w:rsidR="00086F30" w:rsidRPr="00380961" w:rsidRDefault="00086F30" w:rsidP="00086F30">
            <w:pPr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Honors FUSE 101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522C8686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1319328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35E71C28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</w:tr>
      <w:tr w:rsidR="00086F30" w:rsidRPr="00380961" w14:paraId="7E73F021" w14:textId="77777777" w:rsidTr="007E501B">
        <w:trPr>
          <w:trHeight w:val="32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C908DB" w14:textId="77777777" w:rsidR="00086F30" w:rsidRPr="00380961" w:rsidRDefault="00086F30" w:rsidP="00086F30">
            <w:pPr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Honors FUSE 102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2E65713B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04B5BCB4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B14F7D1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</w:tr>
      <w:tr w:rsidR="00086F30" w:rsidRPr="00380961" w14:paraId="069383F8" w14:textId="77777777" w:rsidTr="007E501B">
        <w:trPr>
          <w:trHeight w:val="32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0D00EB6" w14:textId="77777777" w:rsidR="00086F30" w:rsidRPr="00380961" w:rsidRDefault="00086F30" w:rsidP="00086F30">
            <w:pPr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HNRS 275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08D1252D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5A8BE6A5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41C23BB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</w:tr>
      <w:tr w:rsidR="00086F30" w:rsidRPr="00380961" w14:paraId="1B0858CC" w14:textId="77777777" w:rsidTr="007E501B">
        <w:trPr>
          <w:trHeight w:val="32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3A7C0F" w14:textId="77777777" w:rsidR="00086F30" w:rsidRPr="00380961" w:rsidRDefault="00086F30" w:rsidP="00086F30">
            <w:pPr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HNRS 301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32B649C8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6393A93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2C88E6BB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</w:tr>
      <w:tr w:rsidR="00086F30" w:rsidRPr="00380961" w14:paraId="4781CF81" w14:textId="77777777" w:rsidTr="007E501B">
        <w:trPr>
          <w:trHeight w:val="32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433AD0" w14:textId="77777777" w:rsidR="00086F30" w:rsidRPr="00380961" w:rsidRDefault="00086F30" w:rsidP="00086F30">
            <w:pPr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HNRS 302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703419F2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 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9D457B2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2350808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</w:tr>
      <w:tr w:rsidR="00086F30" w:rsidRPr="00380961" w14:paraId="3F361794" w14:textId="77777777" w:rsidTr="007E501B">
        <w:trPr>
          <w:trHeight w:val="32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A027556" w14:textId="77777777" w:rsidR="00086F30" w:rsidRPr="00380961" w:rsidRDefault="00086F30" w:rsidP="00086F30">
            <w:pPr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Honors Option Contract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2B5C3D2F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0CA3FEDB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0A74D5AE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</w:tr>
      <w:tr w:rsidR="00086F30" w:rsidRPr="00380961" w14:paraId="0361C210" w14:textId="77777777" w:rsidTr="007E501B">
        <w:trPr>
          <w:trHeight w:val="320"/>
        </w:trPr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33586B" w14:textId="77777777" w:rsidR="00086F30" w:rsidRPr="00380961" w:rsidRDefault="00086F30" w:rsidP="00086F30">
            <w:pPr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Senor Honors Project</w:t>
            </w:r>
          </w:p>
        </w:tc>
        <w:tc>
          <w:tcPr>
            <w:tcW w:w="1747" w:type="dxa"/>
            <w:shd w:val="clear" w:color="auto" w:fill="auto"/>
            <w:noWrap/>
            <w:vAlign w:val="bottom"/>
            <w:hideMark/>
          </w:tcPr>
          <w:p w14:paraId="61D3B791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093" w:type="dxa"/>
            <w:shd w:val="clear" w:color="auto" w:fill="auto"/>
            <w:noWrap/>
            <w:vAlign w:val="bottom"/>
            <w:hideMark/>
          </w:tcPr>
          <w:p w14:paraId="12362672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  <w:tc>
          <w:tcPr>
            <w:tcW w:w="2210" w:type="dxa"/>
            <w:shd w:val="clear" w:color="auto" w:fill="auto"/>
            <w:noWrap/>
            <w:vAlign w:val="bottom"/>
            <w:hideMark/>
          </w:tcPr>
          <w:p w14:paraId="426DA50D" w14:textId="77777777" w:rsidR="00086F30" w:rsidRPr="00380961" w:rsidRDefault="00086F30" w:rsidP="00086F30">
            <w:pPr>
              <w:jc w:val="center"/>
              <w:rPr>
                <w:rFonts w:ascii="Verdana" w:eastAsia="Times New Roman" w:hAnsi="Verdana" w:cs="Calibri"/>
                <w:color w:val="000000"/>
              </w:rPr>
            </w:pPr>
            <w:r w:rsidRPr="00380961">
              <w:rPr>
                <w:rFonts w:ascii="Verdana" w:eastAsia="Times New Roman" w:hAnsi="Verdana" w:cs="Calibri"/>
                <w:color w:val="000000"/>
              </w:rPr>
              <w:t>X</w:t>
            </w:r>
          </w:p>
        </w:tc>
      </w:tr>
    </w:tbl>
    <w:p w14:paraId="68BC21B7" w14:textId="77777777" w:rsidR="0088068F" w:rsidRPr="00380961" w:rsidRDefault="0088068F">
      <w:pPr>
        <w:rPr>
          <w:rFonts w:ascii="Verdana" w:hAnsi="Verdana"/>
        </w:rPr>
      </w:pPr>
    </w:p>
    <w:sectPr w:rsidR="0088068F" w:rsidRPr="00380961" w:rsidSect="0094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68F"/>
    <w:rsid w:val="00086F30"/>
    <w:rsid w:val="00296737"/>
    <w:rsid w:val="00380961"/>
    <w:rsid w:val="00405722"/>
    <w:rsid w:val="0045727B"/>
    <w:rsid w:val="007E501B"/>
    <w:rsid w:val="0088068F"/>
    <w:rsid w:val="009477A0"/>
    <w:rsid w:val="00C6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6C96F"/>
  <w15:chartTrackingRefBased/>
  <w15:docId w15:val="{B485AC95-A6CD-5E46-8F1C-BC332F07C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Schur</dc:creator>
  <cp:keywords/>
  <dc:description/>
  <cp:lastModifiedBy>Leah Blakey</cp:lastModifiedBy>
  <cp:revision>2</cp:revision>
  <cp:lastPrinted>2022-09-09T15:35:00Z</cp:lastPrinted>
  <dcterms:created xsi:type="dcterms:W3CDTF">2022-09-19T19:06:00Z</dcterms:created>
  <dcterms:modified xsi:type="dcterms:W3CDTF">2022-09-19T19:06:00Z</dcterms:modified>
</cp:coreProperties>
</file>